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3504"/>
      </w:tblGrid>
      <w:tr w:rsidR="00AA51A6" w:rsidRPr="00AA51A6" w14:paraId="7B371CA4" w14:textId="77777777" w:rsidTr="00F65663">
        <w:tc>
          <w:tcPr>
            <w:tcW w:w="6946" w:type="dxa"/>
            <w:vAlign w:val="center"/>
          </w:tcPr>
          <w:p w14:paraId="50C914D4" w14:textId="1B07613C" w:rsidR="00AA51A6" w:rsidRPr="00AA51A6" w:rsidRDefault="007504F1" w:rsidP="00F65663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</w:t>
            </w:r>
            <w:r w:rsidR="00AA51A6" w:rsidRPr="00AA51A6">
              <w:rPr>
                <w:rFonts w:cstheme="minorHAnsi"/>
                <w:b/>
                <w:sz w:val="32"/>
                <w:szCs w:val="32"/>
              </w:rPr>
              <w:t xml:space="preserve"> дн</w:t>
            </w:r>
            <w:r>
              <w:rPr>
                <w:rFonts w:cstheme="minorHAnsi"/>
                <w:b/>
                <w:sz w:val="32"/>
                <w:szCs w:val="32"/>
              </w:rPr>
              <w:t>я</w:t>
            </w:r>
            <w:r w:rsidR="00AA51A6" w:rsidRPr="00AA51A6">
              <w:rPr>
                <w:rFonts w:cstheme="minorHAnsi"/>
                <w:b/>
                <w:sz w:val="32"/>
                <w:szCs w:val="32"/>
              </w:rPr>
              <w:t xml:space="preserve"> «</w:t>
            </w:r>
            <w:r w:rsidRPr="007504F1">
              <w:rPr>
                <w:rFonts w:cstheme="minorHAnsi"/>
                <w:b/>
                <w:bCs/>
                <w:sz w:val="32"/>
                <w:szCs w:val="32"/>
              </w:rPr>
              <w:t>Петербургская симфония: архитектура, легенды, история</w:t>
            </w:r>
            <w:r w:rsidR="00AA51A6" w:rsidRPr="00AA51A6">
              <w:rPr>
                <w:rFonts w:cstheme="minorHAnsi"/>
                <w:b/>
                <w:sz w:val="32"/>
                <w:szCs w:val="32"/>
              </w:rPr>
              <w:t xml:space="preserve">» </w:t>
            </w:r>
          </w:p>
          <w:p w14:paraId="4D30ECBF" w14:textId="01197E35" w:rsidR="00AA51A6" w:rsidRPr="00AA51A6" w:rsidRDefault="00AA51A6" w:rsidP="00F65663">
            <w:pPr>
              <w:rPr>
                <w:rFonts w:cstheme="minorHAnsi"/>
                <w:b/>
                <w:color w:val="auto"/>
                <w:szCs w:val="24"/>
              </w:rPr>
            </w:pPr>
            <w:r w:rsidRPr="00AA51A6">
              <w:rPr>
                <w:rFonts w:cstheme="minorHAnsi"/>
                <w:b/>
                <w:color w:val="auto"/>
                <w:szCs w:val="24"/>
              </w:rPr>
              <w:t xml:space="preserve">(тур для </w:t>
            </w:r>
            <w:r w:rsidR="007504F1">
              <w:rPr>
                <w:rFonts w:cstheme="minorHAnsi"/>
                <w:b/>
                <w:color w:val="auto"/>
                <w:szCs w:val="24"/>
              </w:rPr>
              <w:t>авто</w:t>
            </w:r>
            <w:r w:rsidRPr="00AA51A6">
              <w:rPr>
                <w:rFonts w:cstheme="minorHAnsi"/>
                <w:b/>
                <w:color w:val="auto"/>
                <w:szCs w:val="24"/>
              </w:rPr>
              <w:t>групп в Санкт-Петербург)</w:t>
            </w:r>
          </w:p>
        </w:tc>
        <w:tc>
          <w:tcPr>
            <w:tcW w:w="3504" w:type="dxa"/>
            <w:vAlign w:val="center"/>
          </w:tcPr>
          <w:p w14:paraId="6D65F363" w14:textId="43706D93" w:rsidR="00AA51A6" w:rsidRPr="00AA51A6" w:rsidRDefault="005B6E23" w:rsidP="00F65663">
            <w:pPr>
              <w:jc w:val="right"/>
              <w:rPr>
                <w:rFonts w:cstheme="minorHAnsi"/>
                <w:b/>
                <w:color w:val="00B050"/>
                <w:sz w:val="28"/>
                <w:szCs w:val="28"/>
              </w:rPr>
            </w:pPr>
            <w:r>
              <w:rPr>
                <w:rFonts w:cstheme="minorHAnsi"/>
                <w:b/>
                <w:color w:val="FF0000"/>
                <w:sz w:val="28"/>
                <w:szCs w:val="28"/>
              </w:rPr>
              <w:t>06.11-10.11.2025</w:t>
            </w:r>
          </w:p>
        </w:tc>
      </w:tr>
    </w:tbl>
    <w:p w14:paraId="3981FDDC" w14:textId="77777777" w:rsidR="007F1844" w:rsidRPr="00AA51A6" w:rsidRDefault="007F1844" w:rsidP="007F1844">
      <w:pPr>
        <w:pStyle w:val="aa"/>
        <w:jc w:val="center"/>
        <w:rPr>
          <w:rFonts w:cstheme="minorHAnsi"/>
          <w:b/>
          <w:color w:val="auto"/>
          <w:sz w:val="21"/>
          <w:szCs w:val="21"/>
        </w:rPr>
      </w:pPr>
    </w:p>
    <w:p w14:paraId="776BDA9B" w14:textId="77777777" w:rsidR="00AA51A6" w:rsidRDefault="009420B6" w:rsidP="00AA51A6">
      <w:pPr>
        <w:rPr>
          <w:rFonts w:cstheme="minorHAnsi"/>
          <w:sz w:val="20"/>
        </w:rPr>
      </w:pPr>
      <w:r w:rsidRPr="00AA51A6">
        <w:rPr>
          <w:rFonts w:cstheme="minorHAnsi"/>
          <w:b/>
          <w:color w:val="auto"/>
          <w:sz w:val="20"/>
        </w:rPr>
        <w:t>Экскурсионная программа:</w:t>
      </w:r>
      <w:r w:rsidR="00AA51A6" w:rsidRPr="00AA51A6">
        <w:rPr>
          <w:rFonts w:cstheme="minorHAnsi"/>
          <w:sz w:val="20"/>
        </w:rPr>
        <w:t xml:space="preserve"> </w:t>
      </w:r>
    </w:p>
    <w:p w14:paraId="35BC1BBF" w14:textId="496D8A44" w:rsidR="007504F1" w:rsidRPr="007504F1" w:rsidRDefault="00AA51A6" w:rsidP="00AA51A6">
      <w:pPr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о</w:t>
      </w:r>
      <w:r w:rsidRPr="00AA51A6">
        <w:rPr>
          <w:rFonts w:cstheme="minorHAnsi"/>
          <w:sz w:val="20"/>
        </w:rPr>
        <w:t>бзорная экскурсия «</w:t>
      </w:r>
      <w:r w:rsidR="007504F1" w:rsidRPr="007504F1">
        <w:rPr>
          <w:rFonts w:cstheme="minorHAnsi"/>
          <w:sz w:val="20"/>
        </w:rPr>
        <w:t>От купола до колоннады: сокровища Петербурга»</w:t>
      </w:r>
      <w:r w:rsidR="00110804">
        <w:rPr>
          <w:rFonts w:cstheme="minorHAnsi"/>
          <w:sz w:val="20"/>
        </w:rPr>
        <w:t>,</w:t>
      </w:r>
      <w:r w:rsidRPr="00AA51A6">
        <w:rPr>
          <w:rFonts w:cstheme="minorHAnsi"/>
          <w:sz w:val="20"/>
        </w:rPr>
        <w:t xml:space="preserve"> </w:t>
      </w:r>
      <w:r w:rsidR="007504F1" w:rsidRPr="007504F1">
        <w:rPr>
          <w:rFonts w:cstheme="minorHAnsi"/>
          <w:sz w:val="20"/>
        </w:rPr>
        <w:t xml:space="preserve">посещение Казанского собора, посещение Николо-Богоявленского морского собора, </w:t>
      </w:r>
      <w:r w:rsidR="00110804">
        <w:rPr>
          <w:rFonts w:cstheme="minorHAnsi"/>
          <w:sz w:val="20"/>
        </w:rPr>
        <w:t>«</w:t>
      </w:r>
      <w:r w:rsidR="007504F1" w:rsidRPr="007504F1">
        <w:rPr>
          <w:rFonts w:cstheme="minorHAnsi"/>
          <w:sz w:val="20"/>
        </w:rPr>
        <w:t>Семимостье</w:t>
      </w:r>
      <w:r w:rsidR="00110804">
        <w:rPr>
          <w:rFonts w:cstheme="minorHAnsi"/>
          <w:sz w:val="20"/>
        </w:rPr>
        <w:t>»</w:t>
      </w:r>
      <w:r w:rsidR="007504F1" w:rsidRPr="007504F1">
        <w:rPr>
          <w:rFonts w:cstheme="minorHAnsi"/>
          <w:sz w:val="20"/>
        </w:rPr>
        <w:t>, посещение Александро-Невск</w:t>
      </w:r>
      <w:r w:rsidR="00110804">
        <w:rPr>
          <w:rFonts w:cstheme="minorHAnsi"/>
          <w:sz w:val="20"/>
        </w:rPr>
        <w:t>ой</w:t>
      </w:r>
      <w:r w:rsidR="007504F1" w:rsidRPr="007504F1">
        <w:rPr>
          <w:rFonts w:cstheme="minorHAnsi"/>
          <w:sz w:val="20"/>
        </w:rPr>
        <w:t xml:space="preserve"> лавр</w:t>
      </w:r>
      <w:r w:rsidR="00110804">
        <w:rPr>
          <w:rFonts w:cstheme="minorHAnsi"/>
          <w:sz w:val="20"/>
        </w:rPr>
        <w:t xml:space="preserve">ы </w:t>
      </w:r>
      <w:r w:rsidR="007504F1" w:rsidRPr="007504F1">
        <w:rPr>
          <w:rFonts w:cstheme="minorHAnsi"/>
          <w:sz w:val="20"/>
        </w:rPr>
        <w:t>с Некрополем мастеров искусств</w:t>
      </w:r>
      <w:r w:rsidR="007504F1">
        <w:rPr>
          <w:rFonts w:cstheme="minorHAnsi"/>
          <w:sz w:val="20"/>
        </w:rPr>
        <w:t>;</w:t>
      </w:r>
    </w:p>
    <w:p w14:paraId="0838B02A" w14:textId="503F9B82" w:rsidR="00AA51A6" w:rsidRPr="007504F1" w:rsidRDefault="007504F1" w:rsidP="007504F1">
      <w:pPr>
        <w:pStyle w:val="ab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7504F1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Экскурсия «Петербургские легенды: в поисках загадок»,</w:t>
      </w:r>
      <w:r w:rsidR="00AA51A6" w:rsidRPr="007504F1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э</w:t>
      </w:r>
      <w:r w:rsidR="00AA51A6" w:rsidRPr="007504F1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кскурсия по Самой короткой, но очень интересной улице Петербурга</w:t>
      </w:r>
      <w:r w:rsidRPr="007504F1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 – Малой Садовой</w:t>
      </w:r>
      <w:r w:rsidR="00AA51A6" w:rsidRPr="007504F1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, </w:t>
      </w:r>
      <w:r w:rsidRPr="007504F1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экскурсия в Михайловский замок;</w:t>
      </w:r>
    </w:p>
    <w:p w14:paraId="3266CB4B" w14:textId="358F9AA1" w:rsidR="007504F1" w:rsidRPr="007504F1" w:rsidRDefault="00AA51A6" w:rsidP="007504F1">
      <w:pPr>
        <w:pStyle w:val="ab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7504F1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Пригородная экскурсия в Царское Село (г. Пушкин)</w:t>
      </w:r>
      <w:r w:rsidR="007504F1" w:rsidRPr="007504F1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: «Царский тракт: путешествие сквозь века», </w:t>
      </w:r>
      <w:r w:rsidR="007504F1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э</w:t>
      </w:r>
      <w:r w:rsidR="007504F1" w:rsidRPr="007504F1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кскурсия в Александровский дворец в Царском Селе, прогулка по Александровскому парку</w:t>
      </w:r>
    </w:p>
    <w:p w14:paraId="1BB45629" w14:textId="792F66ED" w:rsidR="00AA51A6" w:rsidRDefault="00110804" w:rsidP="007504F1">
      <w:pPr>
        <w:jc w:val="both"/>
        <w:rPr>
          <w:rFonts w:cstheme="minorHAnsi"/>
          <w:bCs/>
          <w:color w:val="auto"/>
          <w:sz w:val="20"/>
        </w:rPr>
      </w:pPr>
      <w:r w:rsidRPr="00AA51A6">
        <w:rPr>
          <w:rFonts w:cstheme="minorHAnsi"/>
          <w:noProof/>
          <w:sz w:val="20"/>
        </w:rPr>
        <w:drawing>
          <wp:anchor distT="0" distB="0" distL="114300" distR="114300" simplePos="0" relativeHeight="251687936" behindDoc="1" locked="0" layoutInCell="1" allowOverlap="1" wp14:anchorId="6844BA65" wp14:editId="363104E2">
            <wp:simplePos x="0" y="0"/>
            <wp:positionH relativeFrom="column">
              <wp:posOffset>47625</wp:posOffset>
            </wp:positionH>
            <wp:positionV relativeFrom="paragraph">
              <wp:posOffset>220345</wp:posOffset>
            </wp:positionV>
            <wp:extent cx="1571625" cy="1177925"/>
            <wp:effectExtent l="19050" t="0" r="28575" b="365125"/>
            <wp:wrapTight wrapText="bothSides">
              <wp:wrapPolygon edited="0">
                <wp:start x="0" y="0"/>
                <wp:lineTo x="-262" y="349"/>
                <wp:lineTo x="-262" y="27946"/>
                <wp:lineTo x="21731" y="27946"/>
                <wp:lineTo x="21731" y="5589"/>
                <wp:lineTo x="21469" y="349"/>
                <wp:lineTo x="21469" y="0"/>
                <wp:lineTo x="0" y="0"/>
              </wp:wrapPolygon>
            </wp:wrapTight>
            <wp:docPr id="10503631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6314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6" r="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7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1A6">
        <w:rPr>
          <w:rFonts w:cstheme="minorHAnsi"/>
          <w:noProof/>
          <w:sz w:val="20"/>
        </w:rPr>
        <w:drawing>
          <wp:anchor distT="0" distB="0" distL="114300" distR="114300" simplePos="0" relativeHeight="251670528" behindDoc="1" locked="0" layoutInCell="1" allowOverlap="1" wp14:anchorId="5742E0A6" wp14:editId="14EE2408">
            <wp:simplePos x="0" y="0"/>
            <wp:positionH relativeFrom="column">
              <wp:posOffset>5105400</wp:posOffset>
            </wp:positionH>
            <wp:positionV relativeFrom="paragraph">
              <wp:posOffset>229870</wp:posOffset>
            </wp:positionV>
            <wp:extent cx="1571625" cy="1177925"/>
            <wp:effectExtent l="19050" t="0" r="28575" b="365125"/>
            <wp:wrapTight wrapText="bothSides">
              <wp:wrapPolygon edited="0">
                <wp:start x="0" y="0"/>
                <wp:lineTo x="-262" y="349"/>
                <wp:lineTo x="-262" y="27946"/>
                <wp:lineTo x="21731" y="27946"/>
                <wp:lineTo x="21731" y="5589"/>
                <wp:lineTo x="21469" y="349"/>
                <wp:lineTo x="21469" y="0"/>
                <wp:lineTo x="0" y="0"/>
              </wp:wrapPolygon>
            </wp:wrapTight>
            <wp:docPr id="20990876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087618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6" r="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7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1A6">
        <w:rPr>
          <w:rFonts w:cstheme="minorHAnsi"/>
          <w:noProof/>
          <w:sz w:val="20"/>
        </w:rPr>
        <w:drawing>
          <wp:anchor distT="0" distB="0" distL="114300" distR="114300" simplePos="0" relativeHeight="251683840" behindDoc="1" locked="0" layoutInCell="1" allowOverlap="1" wp14:anchorId="3D5F20DC" wp14:editId="7C599D22">
            <wp:simplePos x="0" y="0"/>
            <wp:positionH relativeFrom="column">
              <wp:posOffset>3438525</wp:posOffset>
            </wp:positionH>
            <wp:positionV relativeFrom="paragraph">
              <wp:posOffset>229870</wp:posOffset>
            </wp:positionV>
            <wp:extent cx="1571625" cy="1177925"/>
            <wp:effectExtent l="19050" t="0" r="28575" b="365125"/>
            <wp:wrapTight wrapText="bothSides">
              <wp:wrapPolygon edited="0">
                <wp:start x="0" y="0"/>
                <wp:lineTo x="-262" y="349"/>
                <wp:lineTo x="-262" y="27946"/>
                <wp:lineTo x="21731" y="27946"/>
                <wp:lineTo x="21731" y="5589"/>
                <wp:lineTo x="21469" y="349"/>
                <wp:lineTo x="21469" y="0"/>
                <wp:lineTo x="0" y="0"/>
              </wp:wrapPolygon>
            </wp:wrapTight>
            <wp:docPr id="10559608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60826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2" r="12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7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1A6">
        <w:rPr>
          <w:rFonts w:cstheme="minorHAnsi"/>
          <w:noProof/>
          <w:sz w:val="20"/>
        </w:rPr>
        <w:drawing>
          <wp:anchor distT="0" distB="0" distL="114300" distR="114300" simplePos="0" relativeHeight="251685888" behindDoc="1" locked="0" layoutInCell="1" allowOverlap="1" wp14:anchorId="72A157F0" wp14:editId="2E1F284B">
            <wp:simplePos x="0" y="0"/>
            <wp:positionH relativeFrom="column">
              <wp:posOffset>1771650</wp:posOffset>
            </wp:positionH>
            <wp:positionV relativeFrom="paragraph">
              <wp:posOffset>229870</wp:posOffset>
            </wp:positionV>
            <wp:extent cx="1571625" cy="1177925"/>
            <wp:effectExtent l="19050" t="0" r="28575" b="365125"/>
            <wp:wrapTight wrapText="bothSides">
              <wp:wrapPolygon edited="0">
                <wp:start x="0" y="0"/>
                <wp:lineTo x="-262" y="349"/>
                <wp:lineTo x="-262" y="27946"/>
                <wp:lineTo x="21731" y="27946"/>
                <wp:lineTo x="21731" y="5589"/>
                <wp:lineTo x="21469" y="349"/>
                <wp:lineTo x="21469" y="0"/>
                <wp:lineTo x="0" y="0"/>
              </wp:wrapPolygon>
            </wp:wrapTight>
            <wp:docPr id="285189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893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8" r="1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7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08239" w14:textId="6DBFCBC2" w:rsidR="003817A7" w:rsidRPr="00AA51A6" w:rsidRDefault="003817A7" w:rsidP="007504F1">
      <w:pPr>
        <w:ind w:left="360"/>
        <w:rPr>
          <w:rFonts w:cstheme="minorHAnsi"/>
          <w:b/>
          <w:color w:val="auto"/>
          <w:sz w:val="20"/>
        </w:rPr>
      </w:pPr>
    </w:p>
    <w:tbl>
      <w:tblPr>
        <w:tblStyle w:val="a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28"/>
        <w:gridCol w:w="9312"/>
      </w:tblGrid>
      <w:tr w:rsidR="005B6E23" w:rsidRPr="00AA51A6" w14:paraId="61A9920E" w14:textId="77777777" w:rsidTr="005B6E23">
        <w:trPr>
          <w:trHeight w:val="557"/>
        </w:trPr>
        <w:tc>
          <w:tcPr>
            <w:tcW w:w="1128" w:type="dxa"/>
          </w:tcPr>
          <w:p w14:paraId="54CC011B" w14:textId="312E6445" w:rsidR="005B6E23" w:rsidRDefault="005B6E23" w:rsidP="00121D3B">
            <w:pPr>
              <w:jc w:val="center"/>
              <w:rPr>
                <w:rFonts w:cstheme="minorHAnsi"/>
                <w:b/>
                <w:color w:val="auto"/>
                <w:sz w:val="20"/>
                <w:shd w:val="clear" w:color="auto" w:fill="FFFFFF"/>
              </w:rPr>
            </w:pPr>
            <w:r>
              <w:rPr>
                <w:rFonts w:cstheme="minorHAnsi"/>
                <w:b/>
                <w:color w:val="auto"/>
                <w:sz w:val="20"/>
                <w:shd w:val="clear" w:color="auto" w:fill="FFFFFF"/>
              </w:rPr>
              <w:t>1 ДЕНЬ</w:t>
            </w:r>
          </w:p>
        </w:tc>
        <w:tc>
          <w:tcPr>
            <w:tcW w:w="9312" w:type="dxa"/>
          </w:tcPr>
          <w:p w14:paraId="31533F21" w14:textId="086E9FD1" w:rsidR="005B6E23" w:rsidRPr="00AA51A6" w:rsidRDefault="005B6E23" w:rsidP="00234335">
            <w:pPr>
              <w:pStyle w:val="aa"/>
              <w:rPr>
                <w:rFonts w:cstheme="minorHAnsi"/>
                <w:sz w:val="20"/>
                <w:shd w:val="clear" w:color="auto" w:fill="FFFFFF"/>
              </w:rPr>
            </w:pPr>
            <w:r w:rsidRPr="005B6E23">
              <w:rPr>
                <w:rFonts w:cstheme="minorHAnsi"/>
                <w:sz w:val="20"/>
                <w:shd w:val="clear" w:color="auto" w:fill="FFFFFF"/>
              </w:rPr>
              <w:t>Выезд из Минска вечером (ориентировочно в 18.00)</w:t>
            </w:r>
          </w:p>
        </w:tc>
      </w:tr>
      <w:tr w:rsidR="004C6E93" w:rsidRPr="00AA51A6" w14:paraId="7FEA59EA" w14:textId="77777777" w:rsidTr="00A672DB">
        <w:trPr>
          <w:trHeight w:val="4521"/>
        </w:trPr>
        <w:tc>
          <w:tcPr>
            <w:tcW w:w="1128" w:type="dxa"/>
          </w:tcPr>
          <w:p w14:paraId="71CC52FF" w14:textId="505094D1" w:rsidR="00AB42F2" w:rsidRPr="00AA51A6" w:rsidRDefault="005B6E23" w:rsidP="00121D3B">
            <w:pPr>
              <w:jc w:val="center"/>
              <w:rPr>
                <w:rFonts w:cstheme="minorHAnsi"/>
                <w:b/>
                <w:color w:val="auto"/>
                <w:sz w:val="20"/>
                <w:shd w:val="clear" w:color="auto" w:fill="FFFFFF"/>
              </w:rPr>
            </w:pPr>
            <w:r>
              <w:rPr>
                <w:rFonts w:cstheme="minorHAnsi"/>
                <w:b/>
                <w:color w:val="auto"/>
                <w:sz w:val="20"/>
                <w:shd w:val="clear" w:color="auto" w:fill="FFFFFF"/>
              </w:rPr>
              <w:t>2</w:t>
            </w:r>
            <w:r w:rsidR="00AB42F2" w:rsidRPr="00AA51A6">
              <w:rPr>
                <w:rFonts w:cstheme="minorHAnsi"/>
                <w:b/>
                <w:color w:val="auto"/>
                <w:sz w:val="20"/>
                <w:shd w:val="clear" w:color="auto" w:fill="FFFFFF"/>
              </w:rPr>
              <w:t xml:space="preserve"> ДЕНЬ</w:t>
            </w:r>
          </w:p>
          <w:p w14:paraId="46990290" w14:textId="77777777" w:rsidR="00063821" w:rsidRPr="00AA51A6" w:rsidRDefault="00063821" w:rsidP="00121D3B">
            <w:pPr>
              <w:jc w:val="center"/>
              <w:rPr>
                <w:rFonts w:cstheme="minorHAnsi"/>
                <w:b/>
                <w:sz w:val="20"/>
              </w:rPr>
            </w:pPr>
          </w:p>
        </w:tc>
        <w:tc>
          <w:tcPr>
            <w:tcW w:w="9312" w:type="dxa"/>
          </w:tcPr>
          <w:p w14:paraId="1C0C6C84" w14:textId="623ABF26" w:rsidR="00AA51A6" w:rsidRDefault="007A4B86" w:rsidP="00234335">
            <w:pPr>
              <w:pStyle w:val="aa"/>
              <w:rPr>
                <w:rFonts w:cstheme="minorHAnsi"/>
                <w:sz w:val="20"/>
                <w:shd w:val="clear" w:color="auto" w:fill="FFFFFF"/>
              </w:rPr>
            </w:pPr>
            <w:r w:rsidRPr="00AA51A6">
              <w:rPr>
                <w:rFonts w:cstheme="minorHAnsi"/>
                <w:sz w:val="20"/>
                <w:shd w:val="clear" w:color="auto" w:fill="FFFFFF"/>
              </w:rPr>
              <w:t>Приезд группы</w:t>
            </w:r>
            <w:r w:rsidR="000E705D" w:rsidRPr="00AA51A6">
              <w:rPr>
                <w:rFonts w:cstheme="minorHAnsi"/>
                <w:sz w:val="20"/>
                <w:shd w:val="clear" w:color="auto" w:fill="FFFFFF"/>
              </w:rPr>
              <w:t xml:space="preserve"> в Санкт-Петербург</w:t>
            </w:r>
          </w:p>
          <w:p w14:paraId="6B80AA16" w14:textId="38A4FDC4" w:rsidR="00234335" w:rsidRPr="00AA51A6" w:rsidRDefault="000E705D" w:rsidP="00234335">
            <w:pPr>
              <w:pStyle w:val="aa"/>
              <w:rPr>
                <w:rFonts w:cstheme="minorHAnsi"/>
                <w:color w:val="auto"/>
                <w:sz w:val="20"/>
                <w:shd w:val="clear" w:color="auto" w:fill="FFFFFF"/>
              </w:rPr>
            </w:pPr>
            <w:r w:rsidRPr="00AA51A6">
              <w:rPr>
                <w:rFonts w:cstheme="minorHAnsi"/>
                <w:sz w:val="20"/>
                <w:shd w:val="clear" w:color="auto" w:fill="FFFFFF"/>
              </w:rPr>
              <w:t>Встреча с экскурсоводом</w:t>
            </w:r>
          </w:p>
          <w:p w14:paraId="3A1439A9" w14:textId="311DFF44" w:rsidR="008B5902" w:rsidRDefault="008B5902" w:rsidP="00DB3F88">
            <w:pPr>
              <w:pStyle w:val="aa"/>
              <w:rPr>
                <w:rFonts w:cstheme="minorHAnsi"/>
                <w:bCs/>
                <w:sz w:val="20"/>
                <w:shd w:val="clear" w:color="auto" w:fill="FFFFFF"/>
              </w:rPr>
            </w:pPr>
          </w:p>
          <w:p w14:paraId="36F8F391" w14:textId="6805AF0A" w:rsidR="00FC4AB5" w:rsidRPr="00AA51A6" w:rsidRDefault="00FC4AB5" w:rsidP="00DB3F88">
            <w:pPr>
              <w:pStyle w:val="aa"/>
              <w:rPr>
                <w:rFonts w:cstheme="minorHAnsi"/>
                <w:bCs/>
                <w:sz w:val="20"/>
                <w:shd w:val="clear" w:color="auto" w:fill="FFFFFF"/>
              </w:rPr>
            </w:pPr>
            <w:r w:rsidRPr="00FC4AB5">
              <w:rPr>
                <w:rFonts w:cstheme="minorHAnsi"/>
                <w:bCs/>
                <w:sz w:val="20"/>
                <w:shd w:val="clear" w:color="auto" w:fill="FFFFFF"/>
              </w:rPr>
              <w:t>Петербург славится своими величественными храмами и дворцами, каждый из которых хранит уникальные сокровища</w:t>
            </w:r>
            <w:r>
              <w:rPr>
                <w:rFonts w:cstheme="minorHAnsi"/>
                <w:bCs/>
                <w:sz w:val="20"/>
                <w:shd w:val="clear" w:color="auto" w:fill="FFFFFF"/>
              </w:rPr>
              <w:t>.</w:t>
            </w:r>
          </w:p>
          <w:p w14:paraId="655A6E5B" w14:textId="133C323D" w:rsidR="00FC4AB5" w:rsidRDefault="00FC4AB5" w:rsidP="00234335">
            <w:pPr>
              <w:pStyle w:val="ab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FC4AB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Приглашаем вас в увлекательное путешествие по архитектурным жемчужинам Петербурга на </w:t>
            </w:r>
            <w:r w:rsidRPr="00FC4AB5">
              <w:rPr>
                <w:rFonts w:ascii="Calibri" w:hAnsi="Calibri" w:cs="Calibri"/>
                <w:b/>
                <w:color w:val="003300"/>
                <w:shd w:val="clear" w:color="auto" w:fill="FFFFFF"/>
              </w:rPr>
              <w:t>экскурсии «От купола до колоннады: сокровища Петербурга»!</w:t>
            </w:r>
            <w:r w:rsidRPr="00FC4AB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В ходе программы вы увидите величественный ансамбль грандиозн</w:t>
            </w: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ого</w:t>
            </w:r>
            <w:r w:rsidRPr="00FC4AB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FF49DA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Исаакиевского собора</w:t>
            </w:r>
            <w:r w:rsidRPr="00FC4AB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,  легендарный </w:t>
            </w:r>
            <w:r w:rsidRPr="00FF49DA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Медный всадник</w:t>
            </w:r>
            <w:r w:rsidRPr="00FC4AB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— символ города</w:t>
            </w: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,</w:t>
            </w:r>
            <w:r w:rsidRPr="00FC4AB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сказочный храм «Спас на Крови», торжественный Зимний дворец на Дворцовой площади, утончённый </w:t>
            </w:r>
            <w:r w:rsidRPr="00FF49DA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Смольный собор</w:t>
            </w:r>
            <w:r w:rsidRPr="00FC4AB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, историческую </w:t>
            </w:r>
            <w:r w:rsidRPr="00FF49DA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Петропавловскую крепость</w:t>
            </w: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. Проедемся по</w:t>
            </w:r>
            <w:r w:rsidRPr="00FC4AB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живописн</w:t>
            </w: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ым</w:t>
            </w:r>
            <w:r w:rsidRPr="00FC4AB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гранитны</w:t>
            </w: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м</w:t>
            </w:r>
            <w:r w:rsidRPr="00FC4AB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набережны</w:t>
            </w: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м</w:t>
            </w:r>
            <w:r w:rsidRPr="00FC4AB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Невы, величественн</w:t>
            </w: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ому</w:t>
            </w:r>
            <w:r w:rsidRPr="00FC4AB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FF49DA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Невскому проспекту</w:t>
            </w: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. Наш п</w:t>
            </w:r>
            <w:r w:rsidRPr="00FC4AB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рофессиональный гид расскажет об истории создания каждого памятника, поделится увлекательными фактами </w:t>
            </w: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и историями. </w:t>
            </w:r>
          </w:p>
          <w:p w14:paraId="6F17DA04" w14:textId="77777777" w:rsidR="00FC4AB5" w:rsidRDefault="00FC4AB5" w:rsidP="00234335">
            <w:pPr>
              <w:pStyle w:val="ab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14:paraId="1E9FC2D2" w14:textId="77777777" w:rsidR="00FF49DA" w:rsidRDefault="00FC4AB5" w:rsidP="00234335">
            <w:pPr>
              <w:pStyle w:val="ab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В ходе экскурсии нас ждет</w:t>
            </w:r>
            <w:r w:rsid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:</w:t>
            </w:r>
          </w:p>
          <w:p w14:paraId="6ED210D1" w14:textId="606E1674" w:rsidR="00FC4AB5" w:rsidRDefault="00FC4AB5" w:rsidP="00234335">
            <w:pPr>
              <w:pStyle w:val="ab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FC4AB5">
              <w:rPr>
                <w:rFonts w:ascii="Calibri" w:hAnsi="Calibri" w:cs="Calibri"/>
                <w:b/>
                <w:color w:val="003300"/>
                <w:shd w:val="clear" w:color="auto" w:fill="FFFFFF"/>
              </w:rPr>
              <w:t>посещение Казанск</w:t>
            </w:r>
            <w:r>
              <w:rPr>
                <w:rFonts w:ascii="Calibri" w:hAnsi="Calibri" w:cs="Calibri"/>
                <w:b/>
                <w:color w:val="003300"/>
                <w:shd w:val="clear" w:color="auto" w:fill="FFFFFF"/>
              </w:rPr>
              <w:t>ого</w:t>
            </w:r>
            <w:r w:rsidRPr="00FC4AB5">
              <w:rPr>
                <w:rFonts w:ascii="Calibri" w:hAnsi="Calibri" w:cs="Calibri"/>
                <w:b/>
                <w:color w:val="003300"/>
                <w:shd w:val="clear" w:color="auto" w:fill="FFFFFF"/>
              </w:rPr>
              <w:t xml:space="preserve"> собор</w:t>
            </w:r>
            <w:r>
              <w:rPr>
                <w:rFonts w:ascii="Calibri" w:hAnsi="Calibri" w:cs="Calibri"/>
                <w:b/>
                <w:color w:val="003300"/>
                <w:shd w:val="clear" w:color="auto" w:fill="FFFFFF"/>
              </w:rPr>
              <w:t>а</w:t>
            </w:r>
            <w:r w:rsidRPr="00FC4AB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— </w:t>
            </w:r>
            <w:r w:rsidR="00FF49DA" w:rsidRP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настоящ</w:t>
            </w:r>
            <w:r w:rsid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его</w:t>
            </w:r>
            <w:r w:rsidR="00FF49DA" w:rsidRP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архитектурн</w:t>
            </w:r>
            <w:r w:rsid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ого</w:t>
            </w:r>
            <w:r w:rsidR="00FF49DA" w:rsidRP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шедевр</w:t>
            </w:r>
            <w:r w:rsid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а</w:t>
            </w:r>
            <w:r w:rsidR="00FF49DA" w:rsidRP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и символ</w:t>
            </w:r>
            <w:r w:rsid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а</w:t>
            </w:r>
            <w:r w:rsidR="00FF49DA" w:rsidRP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воинской славы России, который часто сравнивают с собором Святого Петра в Риме. Величественное творение архитектора Воронихина поражает своей грандиозностью: 96 могучих колонн создают торжественную дугу, а под сводами храма покоится прах великого полководца Кутузова. Здесь хранится чудотворная икона Казанской Божией Матери, а сам собор стал свидетелем важнейших событий в истории страны. Сегодня это не только действующий храм, но и место, где оживает история, где классическая архитектура сливается с духовным наследием города</w:t>
            </w:r>
            <w:r w:rsid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;</w:t>
            </w:r>
          </w:p>
          <w:p w14:paraId="389E2D30" w14:textId="6037FD39" w:rsidR="00FC4AB5" w:rsidRDefault="00FF49DA" w:rsidP="00234335">
            <w:pPr>
              <w:pStyle w:val="ab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Calibri" w:hAnsi="Calibri" w:cs="Calibri"/>
                <w:b/>
                <w:color w:val="003300"/>
                <w:shd w:val="clear" w:color="auto" w:fill="FFFFFF"/>
              </w:rPr>
              <w:t xml:space="preserve">посещение </w:t>
            </w:r>
            <w:r w:rsidRPr="00FF49DA">
              <w:rPr>
                <w:rFonts w:ascii="Calibri" w:hAnsi="Calibri" w:cs="Calibri"/>
                <w:b/>
                <w:color w:val="003300"/>
                <w:shd w:val="clear" w:color="auto" w:fill="FFFFFF"/>
              </w:rPr>
              <w:t>Николо-Богоявленск</w:t>
            </w:r>
            <w:r>
              <w:rPr>
                <w:rFonts w:ascii="Calibri" w:hAnsi="Calibri" w:cs="Calibri"/>
                <w:b/>
                <w:color w:val="003300"/>
                <w:shd w:val="clear" w:color="auto" w:fill="FFFFFF"/>
              </w:rPr>
              <w:t>ого</w:t>
            </w:r>
            <w:r w:rsidRPr="00FF49DA">
              <w:rPr>
                <w:rFonts w:ascii="Calibri" w:hAnsi="Calibri" w:cs="Calibri"/>
                <w:b/>
                <w:color w:val="003300"/>
                <w:shd w:val="clear" w:color="auto" w:fill="FFFFFF"/>
              </w:rPr>
              <w:t xml:space="preserve"> морско</w:t>
            </w:r>
            <w:r>
              <w:rPr>
                <w:rFonts w:ascii="Calibri" w:hAnsi="Calibri" w:cs="Calibri"/>
                <w:b/>
                <w:color w:val="003300"/>
                <w:shd w:val="clear" w:color="auto" w:fill="FFFFFF"/>
              </w:rPr>
              <w:t>го</w:t>
            </w:r>
            <w:r w:rsidRPr="00FF49DA">
              <w:rPr>
                <w:rFonts w:ascii="Calibri" w:hAnsi="Calibri" w:cs="Calibri"/>
                <w:b/>
                <w:color w:val="003300"/>
                <w:shd w:val="clear" w:color="auto" w:fill="FFFFFF"/>
              </w:rPr>
              <w:t xml:space="preserve"> собор</w:t>
            </w:r>
            <w:r>
              <w:rPr>
                <w:rFonts w:ascii="Calibri" w:hAnsi="Calibri" w:cs="Calibri"/>
                <w:b/>
                <w:color w:val="003300"/>
                <w:shd w:val="clear" w:color="auto" w:fill="FFFFFF"/>
              </w:rPr>
              <w:t>а</w:t>
            </w:r>
            <w:r w:rsidRP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— настоящ</w:t>
            </w: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его</w:t>
            </w:r>
            <w:r w:rsidRP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хранител</w:t>
            </w: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я</w:t>
            </w:r>
            <w:r w:rsidRP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морских традиций и легенд, где каждый камень пропитан историей российского флота. Величественное здание в стиле елизаветинского барокко, словно корабль, возвышается над набережной, а его золотые купола видны издалека. Здесь покоятся морские офицеры, хранятся реликвии флота и чудотворная икона святителя Николая, защитника моряков. В этом храме отмечали победы в морских сражениях, давали благословения уходящим в поход кораблям, а сегодня он остаётся духовным сердцем морского Петербурга, притягивая как верующих, так и ценителей архитектуры.</w:t>
            </w:r>
          </w:p>
          <w:p w14:paraId="44105EF0" w14:textId="77777777" w:rsidR="00FF49DA" w:rsidRDefault="00FF49DA" w:rsidP="00234335">
            <w:pPr>
              <w:pStyle w:val="ab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14:paraId="227C21A9" w14:textId="7A611ACC" w:rsidR="00FF49DA" w:rsidRDefault="006626F5" w:rsidP="00234335">
            <w:pPr>
              <w:pStyle w:val="ab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Также мы п</w:t>
            </w:r>
            <w:r w:rsid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рогуляемся по </w:t>
            </w:r>
            <w:r w:rsidR="00FF49DA" w:rsidRPr="00FF49DA">
              <w:rPr>
                <w:rFonts w:ascii="Calibri" w:hAnsi="Calibri" w:cs="Calibri"/>
                <w:b/>
                <w:color w:val="003300"/>
                <w:shd w:val="clear" w:color="auto" w:fill="FFFFFF"/>
              </w:rPr>
              <w:t>Семимостью</w:t>
            </w:r>
            <w:r w:rsidR="00FF49DA" w:rsidRP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— удивительно</w:t>
            </w:r>
            <w:r w:rsid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му</w:t>
            </w:r>
            <w:r w:rsidR="00FF49DA" w:rsidRP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мест</w:t>
            </w:r>
            <w:r w:rsid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у</w:t>
            </w:r>
            <w:r w:rsidR="00FF49DA" w:rsidRPr="00FF49D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, где с одной точки открываются виды на семь мостов, словно сплетённых в изящную архитектурную симфонию. Расположенное на пересечении каналов Крюкова и Грибоедова, оно хранит особую магию: говорят, если загадать желание, стоя на Пикаловом мосту и обозревая эту панораму, оно обязательно сбудется.</w:t>
            </w:r>
          </w:p>
          <w:p w14:paraId="2D33565B" w14:textId="77777777" w:rsidR="00FF49DA" w:rsidRDefault="00FF49DA" w:rsidP="00234335">
            <w:pPr>
              <w:pStyle w:val="ab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14:paraId="285138A4" w14:textId="2EF30D20" w:rsidR="00FF49DA" w:rsidRPr="00FF49DA" w:rsidRDefault="00FF49DA" w:rsidP="00FF4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b/>
                <w:color w:val="003300"/>
                <w:szCs w:val="24"/>
                <w:shd w:val="clear" w:color="auto" w:fill="FFFFFF"/>
                <w:lang w:eastAsia="ar-SA"/>
              </w:rPr>
            </w:pPr>
            <w:r w:rsidRPr="00FF49DA">
              <w:rPr>
                <w:rFonts w:asciiTheme="majorHAnsi" w:hAnsiTheme="majorHAnsi" w:cstheme="majorHAnsi"/>
                <w:sz w:val="20"/>
              </w:rPr>
              <w:t xml:space="preserve">А </w:t>
            </w:r>
            <w:r w:rsidR="006626F5">
              <w:rPr>
                <w:rFonts w:asciiTheme="majorHAnsi" w:hAnsiTheme="majorHAnsi" w:cstheme="majorHAnsi"/>
                <w:sz w:val="20"/>
              </w:rPr>
              <w:t>еще</w:t>
            </w:r>
            <w:r>
              <w:rPr>
                <w:rFonts w:ascii="Calibri" w:hAnsi="Calibri" w:cs="Calibri"/>
                <w:b/>
                <w:color w:val="003300"/>
                <w:szCs w:val="24"/>
                <w:shd w:val="clear" w:color="auto" w:fill="FFFFFF"/>
                <w:lang w:eastAsia="ar-SA"/>
              </w:rPr>
              <w:t xml:space="preserve"> п</w:t>
            </w:r>
            <w:r w:rsidRPr="00FF49DA">
              <w:rPr>
                <w:rFonts w:ascii="Calibri" w:hAnsi="Calibri" w:cs="Calibri"/>
                <w:b/>
                <w:color w:val="003300"/>
                <w:szCs w:val="24"/>
                <w:shd w:val="clear" w:color="auto" w:fill="FFFFFF"/>
                <w:lang w:eastAsia="ar-SA"/>
              </w:rPr>
              <w:t>осе</w:t>
            </w:r>
            <w:r w:rsidR="006626F5">
              <w:rPr>
                <w:rFonts w:ascii="Calibri" w:hAnsi="Calibri" w:cs="Calibri"/>
                <w:b/>
                <w:color w:val="003300"/>
                <w:szCs w:val="24"/>
                <w:shd w:val="clear" w:color="auto" w:fill="FFFFFF"/>
                <w:lang w:eastAsia="ar-SA"/>
              </w:rPr>
              <w:t>тим</w:t>
            </w:r>
            <w:r w:rsidRPr="00FF49DA">
              <w:rPr>
                <w:rFonts w:ascii="Calibri" w:hAnsi="Calibri" w:cs="Calibri"/>
                <w:b/>
                <w:color w:val="003300"/>
                <w:szCs w:val="24"/>
                <w:shd w:val="clear" w:color="auto" w:fill="FFFFFF"/>
                <w:lang w:eastAsia="ar-SA"/>
              </w:rPr>
              <w:t xml:space="preserve"> Александро-Невск</w:t>
            </w:r>
            <w:r w:rsidR="006626F5">
              <w:rPr>
                <w:rFonts w:ascii="Calibri" w:hAnsi="Calibri" w:cs="Calibri"/>
                <w:b/>
                <w:color w:val="003300"/>
                <w:szCs w:val="24"/>
                <w:shd w:val="clear" w:color="auto" w:fill="FFFFFF"/>
                <w:lang w:eastAsia="ar-SA"/>
              </w:rPr>
              <w:t>ую</w:t>
            </w:r>
            <w:r w:rsidRPr="00FF49DA">
              <w:rPr>
                <w:rFonts w:ascii="Calibri" w:hAnsi="Calibri" w:cs="Calibri"/>
                <w:b/>
                <w:color w:val="003300"/>
                <w:szCs w:val="24"/>
                <w:shd w:val="clear" w:color="auto" w:fill="FFFFFF"/>
                <w:lang w:eastAsia="ar-SA"/>
              </w:rPr>
              <w:t xml:space="preserve"> лавр</w:t>
            </w:r>
            <w:r w:rsidR="006626F5">
              <w:rPr>
                <w:rFonts w:ascii="Calibri" w:hAnsi="Calibri" w:cs="Calibri"/>
                <w:b/>
                <w:color w:val="003300"/>
                <w:szCs w:val="24"/>
                <w:shd w:val="clear" w:color="auto" w:fill="FFFFFF"/>
                <w:lang w:eastAsia="ar-SA"/>
              </w:rPr>
              <w:t>у</w:t>
            </w:r>
            <w:r w:rsidRPr="00FF49DA">
              <w:rPr>
                <w:rFonts w:ascii="Calibri" w:hAnsi="Calibri" w:cs="Calibri"/>
                <w:b/>
                <w:color w:val="003300"/>
                <w:szCs w:val="24"/>
                <w:shd w:val="clear" w:color="auto" w:fill="FFFFFF"/>
                <w:lang w:eastAsia="ar-SA"/>
              </w:rPr>
              <w:t xml:space="preserve"> с Некрополем мастеров искусств</w:t>
            </w:r>
          </w:p>
          <w:p w14:paraId="6BDB0D39" w14:textId="7A50061D" w:rsidR="00FF49DA" w:rsidRPr="00EB4B34" w:rsidRDefault="00FF49DA" w:rsidP="00FF4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0"/>
              </w:rPr>
            </w:pPr>
            <w:r w:rsidRPr="00EB4B34">
              <w:rPr>
                <w:rFonts w:asciiTheme="majorHAnsi" w:hAnsiTheme="majorHAnsi" w:cstheme="majorHAnsi"/>
                <w:b/>
                <w:bCs/>
                <w:sz w:val="20"/>
              </w:rPr>
              <w:t xml:space="preserve">Александро-Невская </w:t>
            </w:r>
            <w:r>
              <w:rPr>
                <w:rFonts w:asciiTheme="majorHAnsi" w:hAnsiTheme="majorHAnsi" w:cstheme="majorHAnsi"/>
                <w:b/>
                <w:bCs/>
                <w:sz w:val="20"/>
              </w:rPr>
              <w:t>л</w:t>
            </w:r>
            <w:r w:rsidRPr="00EB4B34">
              <w:rPr>
                <w:rFonts w:asciiTheme="majorHAnsi" w:hAnsiTheme="majorHAnsi" w:cstheme="majorHAnsi"/>
                <w:b/>
                <w:bCs/>
                <w:sz w:val="20"/>
              </w:rPr>
              <w:t>авра</w:t>
            </w:r>
            <w:r w:rsidRPr="00EB4B34">
              <w:rPr>
                <w:rFonts w:asciiTheme="majorHAnsi" w:hAnsiTheme="majorHAnsi" w:cstheme="majorHAnsi"/>
                <w:sz w:val="20"/>
              </w:rPr>
              <w:t xml:space="preserve"> – самый большой мужской монастырь в Санкт-Петербурге. Архитектурный ансамбль лавры, выполненный в стиле петровского барокко, является одним из самых монументальных в городе. В Троицком соборе по сей день хранятся мощи с</w:t>
            </w:r>
            <w:r>
              <w:rPr>
                <w:rFonts w:asciiTheme="majorHAnsi" w:hAnsiTheme="majorHAnsi" w:cstheme="majorHAnsi"/>
                <w:sz w:val="20"/>
              </w:rPr>
              <w:t>в</w:t>
            </w:r>
            <w:r w:rsidRPr="00EB4B34">
              <w:rPr>
                <w:rFonts w:asciiTheme="majorHAnsi" w:hAnsiTheme="majorHAnsi" w:cstheme="majorHAnsi"/>
                <w:sz w:val="20"/>
              </w:rPr>
              <w:t xml:space="preserve">. Александра </w:t>
            </w:r>
            <w:r>
              <w:rPr>
                <w:rFonts w:asciiTheme="majorHAnsi" w:hAnsiTheme="majorHAnsi" w:cstheme="majorHAnsi"/>
                <w:sz w:val="20"/>
              </w:rPr>
              <w:t>Н</w:t>
            </w:r>
            <w:r w:rsidRPr="00EB4B34">
              <w:rPr>
                <w:rFonts w:asciiTheme="majorHAnsi" w:hAnsiTheme="majorHAnsi" w:cstheme="majorHAnsi"/>
                <w:sz w:val="20"/>
              </w:rPr>
              <w:t xml:space="preserve">евского, а на кладбищах </w:t>
            </w:r>
            <w:r>
              <w:rPr>
                <w:rFonts w:asciiTheme="majorHAnsi" w:hAnsiTheme="majorHAnsi" w:cstheme="majorHAnsi"/>
                <w:sz w:val="20"/>
              </w:rPr>
              <w:t>л</w:t>
            </w:r>
            <w:r w:rsidRPr="00EB4B34">
              <w:rPr>
                <w:rFonts w:asciiTheme="majorHAnsi" w:hAnsiTheme="majorHAnsi" w:cstheme="majorHAnsi"/>
                <w:sz w:val="20"/>
              </w:rPr>
              <w:t>авры похоронено большое количество выдающихся деятелей искусств.</w:t>
            </w:r>
          </w:p>
          <w:p w14:paraId="5613136F" w14:textId="67D1E521" w:rsidR="00234335" w:rsidRDefault="00A672DB" w:rsidP="00234335">
            <w:pPr>
              <w:pStyle w:val="ab"/>
              <w:rPr>
                <w:rFonts w:asciiTheme="majorHAnsi" w:hAnsiTheme="majorHAnsi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5EAE58FC" wp14:editId="77ED87F8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80645</wp:posOffset>
                  </wp:positionV>
                  <wp:extent cx="2026920" cy="1621155"/>
                  <wp:effectExtent l="19050" t="0" r="11430" b="493395"/>
                  <wp:wrapTight wrapText="bothSides">
                    <wp:wrapPolygon edited="0">
                      <wp:start x="406" y="0"/>
                      <wp:lineTo x="-203" y="254"/>
                      <wp:lineTo x="-203" y="27920"/>
                      <wp:lineTo x="21519" y="27920"/>
                      <wp:lineTo x="21519" y="2792"/>
                      <wp:lineTo x="21316" y="1015"/>
                      <wp:lineTo x="20910" y="0"/>
                      <wp:lineTo x="406" y="0"/>
                    </wp:wrapPolygon>
                  </wp:wrapTight>
                  <wp:docPr id="992138979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62115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6CD5" w:rsidRPr="00816CD5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  <w:t>Некрополь мастеров искусств</w:t>
            </w:r>
            <w:r w:rsidR="00816CD5">
              <w:rPr>
                <w:rFonts w:asciiTheme="majorHAnsi" w:hAnsiTheme="majorHAnsi" w:cstheme="majorHAns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16CD5" w:rsidRPr="00816CD5">
              <w:rPr>
                <w:rFonts w:asciiTheme="majorHAnsi" w:hAnsiTheme="majorHAnsi" w:cstheme="majorHAnsi"/>
                <w:color w:val="000000"/>
                <w:sz w:val="20"/>
                <w:szCs w:val="20"/>
                <w:lang w:eastAsia="ru-RU"/>
              </w:rPr>
              <w:t>— это уникальный мемориальный комплекс, ставший последним пристанищем выдающихся деятелей русской культуры. Расположенный в тенистых аллеях Александро-Невской лавры, он хранит память о великих композиторах, художниках, писателях и актёрах. Здесь нашли вечный покой Чайковский, Мусоргский, Достоевский, Крамской, Шишкин и многие другие творцы, чьи имена навсегда вписаны в историю отечественной культуры. Каждый надгробный памятник — это произведение искусства, а сам некрополь является своеобразным пантеоном славы, где можно прикоснуться к наследию великих мастеров.</w:t>
            </w:r>
          </w:p>
          <w:p w14:paraId="376BFE1F" w14:textId="77777777" w:rsidR="00816CD5" w:rsidRPr="00AA51A6" w:rsidRDefault="00816CD5" w:rsidP="00234335">
            <w:pPr>
              <w:pStyle w:val="ab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</w:p>
          <w:p w14:paraId="6540BEF3" w14:textId="3D6A0042" w:rsidR="00D24251" w:rsidRPr="00AA51A6" w:rsidRDefault="00D24251" w:rsidP="00816CD5">
            <w:pPr>
              <w:pStyle w:val="aa"/>
              <w:rPr>
                <w:rFonts w:cstheme="minorHAnsi"/>
                <w:b/>
                <w:sz w:val="20"/>
                <w:shd w:val="clear" w:color="auto" w:fill="FFFFFF"/>
              </w:rPr>
            </w:pPr>
          </w:p>
        </w:tc>
      </w:tr>
      <w:tr w:rsidR="00AA51A6" w:rsidRPr="00AA51A6" w14:paraId="4B837204" w14:textId="77777777" w:rsidTr="00816CD5">
        <w:trPr>
          <w:trHeight w:val="5230"/>
        </w:trPr>
        <w:tc>
          <w:tcPr>
            <w:tcW w:w="1128" w:type="dxa"/>
          </w:tcPr>
          <w:p w14:paraId="1FE39400" w14:textId="016AC084" w:rsidR="00AA51A6" w:rsidRPr="006356E4" w:rsidRDefault="005B6E23" w:rsidP="00121D3B">
            <w:pPr>
              <w:jc w:val="center"/>
              <w:rPr>
                <w:rFonts w:cstheme="minorHAnsi"/>
                <w:b/>
                <w:sz w:val="20"/>
              </w:rPr>
            </w:pPr>
            <w:r>
              <w:rPr>
                <w:rFonts w:cstheme="minorHAnsi"/>
                <w:b/>
                <w:sz w:val="20"/>
              </w:rPr>
              <w:lastRenderedPageBreak/>
              <w:t>3</w:t>
            </w:r>
            <w:r w:rsidR="006356E4">
              <w:rPr>
                <w:rFonts w:cstheme="minorHAnsi"/>
                <w:b/>
                <w:sz w:val="20"/>
                <w:lang w:val="en-US"/>
              </w:rPr>
              <w:t xml:space="preserve"> </w:t>
            </w:r>
            <w:r w:rsidR="006356E4">
              <w:rPr>
                <w:rFonts w:cstheme="minorHAnsi"/>
                <w:b/>
                <w:sz w:val="20"/>
              </w:rPr>
              <w:t>ДЕНЬ</w:t>
            </w:r>
          </w:p>
        </w:tc>
        <w:tc>
          <w:tcPr>
            <w:tcW w:w="9312" w:type="dxa"/>
          </w:tcPr>
          <w:p w14:paraId="028F8A11" w14:textId="23EA7DA4" w:rsidR="00045462" w:rsidRDefault="00045462" w:rsidP="00045462">
            <w:pPr>
              <w:pStyle w:val="ab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FF"/>
              </w:rPr>
            </w:pPr>
            <w:r w:rsidRPr="00AA51A6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FF"/>
              </w:rPr>
              <w:t xml:space="preserve">Завтрак в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FF"/>
              </w:rPr>
              <w:t>гостинице</w:t>
            </w:r>
          </w:p>
          <w:p w14:paraId="33AEB4C3" w14:textId="77777777" w:rsidR="00045462" w:rsidRDefault="00045462" w:rsidP="00045462">
            <w:pPr>
              <w:pStyle w:val="ab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FF"/>
              </w:rPr>
            </w:pPr>
          </w:p>
          <w:p w14:paraId="37CA1238" w14:textId="10E8FCE1" w:rsidR="00045462" w:rsidRDefault="00045462" w:rsidP="00045462">
            <w:pPr>
              <w:pStyle w:val="ab"/>
              <w:rPr>
                <w:rFonts w:ascii="Calibri" w:hAnsi="Calibri" w:cs="Calibri"/>
                <w:b/>
                <w:color w:val="003300"/>
                <w:shd w:val="clear" w:color="auto" w:fill="FFFFFF"/>
              </w:rPr>
            </w:pPr>
            <w:r>
              <w:rPr>
                <w:rFonts w:ascii="Calibri" w:hAnsi="Calibri" w:cs="Calibri"/>
                <w:b/>
                <w:color w:val="003300"/>
                <w:shd w:val="clear" w:color="auto" w:fill="FFFFFF"/>
              </w:rPr>
              <w:t>Э</w:t>
            </w:r>
            <w:r w:rsidR="00AA51A6" w:rsidRPr="00045462">
              <w:rPr>
                <w:rFonts w:ascii="Calibri" w:hAnsi="Calibri" w:cs="Calibri"/>
                <w:b/>
                <w:color w:val="003300"/>
                <w:shd w:val="clear" w:color="auto" w:fill="FFFFFF"/>
              </w:rPr>
              <w:t xml:space="preserve">кскурсия </w:t>
            </w:r>
            <w:r w:rsidRPr="00045462">
              <w:rPr>
                <w:rFonts w:ascii="Calibri" w:hAnsi="Calibri" w:cs="Calibri"/>
                <w:b/>
                <w:color w:val="003300"/>
                <w:shd w:val="clear" w:color="auto" w:fill="FFFFFF"/>
              </w:rPr>
              <w:t>«Петербургские легенды: в поисках загадок»</w:t>
            </w:r>
          </w:p>
          <w:p w14:paraId="0F2CC0E1" w14:textId="0BEBE9FF" w:rsidR="00957B11" w:rsidRDefault="00957B11" w:rsidP="00045462">
            <w:pPr>
              <w:pStyle w:val="ab"/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957B11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 xml:space="preserve">Окунитесь в загадочный мир мистического Петербурга, где каждая улица хранит свои тайны!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 xml:space="preserve">В ходе нашей </w:t>
            </w:r>
            <w:r w:rsidRPr="00957B11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экскурсии вы откроете для себя неизведанную сторону города на Неве. Вас ждут увлекательные истории о призраках дворцов, таинственные предания о знаменитых памятниках и мистические события, происходившие с великими жителями города. Вы познакомитесь с легендами дома Пиковой дамы, загадочного Михайловского замка, таинственного Марсова поля и храма «Спас-на-крови». Услышите удивительные истории о сфинксах на Университетской набережной, узнаете тайны Исаакиевского собора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 xml:space="preserve"> и</w:t>
            </w:r>
            <w:r w:rsidRPr="00957B11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 xml:space="preserve"> драматическую историю адмиралтейского советника А.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57B11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В. Кикина, создателя знаменитых палат у Смольного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57B11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познакомитесь с городскими легендами, передающимися из поколения в поколение. Это путешествие позволит увидеть знакомый город в новом, загадочном свете!</w:t>
            </w:r>
          </w:p>
          <w:p w14:paraId="6B99258A" w14:textId="77777777" w:rsidR="00957B11" w:rsidRDefault="00957B11" w:rsidP="00045462">
            <w:pPr>
              <w:pStyle w:val="ab"/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</w:pPr>
          </w:p>
          <w:p w14:paraId="4588000C" w14:textId="0D9E9492" w:rsidR="00957B11" w:rsidRPr="00897DD1" w:rsidRDefault="00957B11" w:rsidP="00957B11">
            <w:pPr>
              <w:pStyle w:val="ab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ru-RU"/>
              </w:rPr>
              <w:t>Также нас ждет</w:t>
            </w:r>
            <w:r w:rsidRPr="00897DD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ru-RU"/>
              </w:rPr>
              <w:t xml:space="preserve"> увлекательн</w:t>
            </w: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ru-RU"/>
              </w:rPr>
              <w:t>ая</w:t>
            </w:r>
            <w:r w:rsidRPr="00897DD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97DD1">
              <w:rPr>
                <w:rFonts w:ascii="Calibri" w:hAnsi="Calibri" w:cs="Calibri"/>
                <w:b/>
                <w:color w:val="003300"/>
                <w:shd w:val="clear" w:color="auto" w:fill="FFFFFF"/>
              </w:rPr>
              <w:t>прогулк</w:t>
            </w:r>
            <w:r>
              <w:rPr>
                <w:rFonts w:ascii="Calibri" w:hAnsi="Calibri" w:cs="Calibri"/>
                <w:b/>
                <w:color w:val="003300"/>
                <w:shd w:val="clear" w:color="auto" w:fill="FFFFFF"/>
              </w:rPr>
              <w:t>а</w:t>
            </w:r>
            <w:r w:rsidRPr="00897DD1">
              <w:rPr>
                <w:rFonts w:ascii="Calibri" w:hAnsi="Calibri" w:cs="Calibri"/>
                <w:b/>
                <w:color w:val="003300"/>
                <w:shd w:val="clear" w:color="auto" w:fill="FFFFFF"/>
              </w:rPr>
              <w:t xml:space="preserve"> по уникальному пешеходному маршруту</w:t>
            </w:r>
            <w:r w:rsidRPr="00897DD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ru-RU"/>
              </w:rPr>
              <w:t xml:space="preserve"> — самой </w:t>
            </w: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ru-RU"/>
              </w:rPr>
              <w:t>короткой</w:t>
            </w:r>
            <w:r w:rsidRPr="00897DD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ru-RU"/>
              </w:rPr>
              <w:t xml:space="preserve"> улице Санкт-Петербурга, чья протяжённость составляет всего 179 метров. Несмотря на свою миниатюрность, </w:t>
            </w:r>
            <w:r w:rsidRPr="00897DD1">
              <w:rPr>
                <w:rFonts w:ascii="Calibri" w:hAnsi="Calibri" w:cs="Calibri"/>
                <w:b/>
                <w:color w:val="003300"/>
                <w:shd w:val="clear" w:color="auto" w:fill="FFFFFF"/>
              </w:rPr>
              <w:t>Малая Садовая улица</w:t>
            </w:r>
            <w:r w:rsidRPr="00897DD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ru-RU"/>
              </w:rPr>
              <w:t xml:space="preserve"> поражает богатством достопримечательностей и особой атмосферой. Здесь, среди уютных скамеек, можно не только отдохнуть от городской суеты, но и полюбоваться великолепным магазином купцов Елисеевых, сфотографироваться с очаровательными бронзовыми котами Елисеем и Василисой, полюбоваться оригинальным фонтаном и сделать снимок у памятника фотографу со знаменитым бульдогом. Каждое из этих мест хранит свою историю и готово поделиться с вами частичкой петербургского волшебства</w:t>
            </w: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ru-RU"/>
              </w:rPr>
              <w:t xml:space="preserve"> – просто загадайте здесь желание, и оно обязательно сбудется! Мистика – нет, просто чудо!</w:t>
            </w:r>
          </w:p>
          <w:p w14:paraId="06174393" w14:textId="77777777" w:rsidR="00957B11" w:rsidRPr="00957B11" w:rsidRDefault="00957B11" w:rsidP="00045462">
            <w:pPr>
              <w:pStyle w:val="ab"/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</w:pPr>
          </w:p>
          <w:p w14:paraId="78B17932" w14:textId="21530930" w:rsidR="00AA51A6" w:rsidRPr="006626F5" w:rsidRDefault="00957B11" w:rsidP="006626F5">
            <w:pPr>
              <w:widowControl w:val="0"/>
              <w:rPr>
                <w:rFonts w:cstheme="minorHAnsi"/>
                <w:sz w:val="20"/>
              </w:rPr>
            </w:pPr>
            <w:r w:rsidRPr="00957B11">
              <w:rPr>
                <w:rFonts w:cstheme="minorHAnsi"/>
                <w:bCs/>
                <w:sz w:val="20"/>
              </w:rPr>
              <w:t>А теперь мы подошли к самой интересной части нашего экскурсионного дня, посвященного тайнам Петербурга –</w:t>
            </w:r>
            <w:r>
              <w:rPr>
                <w:rFonts w:ascii="Calibri" w:hAnsi="Calibri" w:cs="Calibri"/>
                <w:b/>
                <w:color w:val="003300"/>
                <w:szCs w:val="24"/>
                <w:shd w:val="clear" w:color="auto" w:fill="FFFFFF"/>
                <w:lang w:eastAsia="ar-SA"/>
              </w:rPr>
              <w:t xml:space="preserve"> </w:t>
            </w:r>
            <w:r w:rsidRPr="00957B11">
              <w:rPr>
                <w:rFonts w:cstheme="minorHAnsi"/>
                <w:bCs/>
                <w:sz w:val="20"/>
              </w:rPr>
              <w:t>эт</w:t>
            </w:r>
            <w:r>
              <w:rPr>
                <w:rFonts w:cstheme="minorHAnsi"/>
                <w:bCs/>
                <w:sz w:val="20"/>
              </w:rPr>
              <w:t>о</w:t>
            </w:r>
            <w:r w:rsidRPr="00957B11">
              <w:rPr>
                <w:rFonts w:cstheme="minorHAnsi"/>
                <w:bCs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color w:val="003300"/>
                <w:szCs w:val="24"/>
                <w:shd w:val="clear" w:color="auto" w:fill="FFFFFF"/>
                <w:lang w:eastAsia="ar-SA"/>
              </w:rPr>
              <w:t>э</w:t>
            </w:r>
            <w:r w:rsidR="00816CD5" w:rsidRPr="00816CD5">
              <w:rPr>
                <w:rFonts w:ascii="Calibri" w:hAnsi="Calibri" w:cs="Calibri"/>
                <w:b/>
                <w:color w:val="003300"/>
                <w:szCs w:val="24"/>
                <w:shd w:val="clear" w:color="auto" w:fill="FFFFFF"/>
                <w:lang w:eastAsia="ar-SA"/>
              </w:rPr>
              <w:t>кскурсия в Михайловский замок</w:t>
            </w:r>
            <w:r w:rsidR="00816CD5" w:rsidRPr="00816CD5">
              <w:rPr>
                <w:rFonts w:cstheme="minorHAnsi"/>
                <w:sz w:val="20"/>
              </w:rPr>
              <w:t xml:space="preserve"> — поистине уникальное творение среди архитектурных жемчужин Санкт-Петербурга, разительно отличающееся от традиционных дворцовых построек. </w:t>
            </w:r>
            <w:r w:rsidR="006626F5">
              <w:rPr>
                <w:rFonts w:cstheme="minorHAnsi"/>
                <w:sz w:val="20"/>
              </w:rPr>
              <w:t>Н</w:t>
            </w:r>
            <w:r w:rsidR="00816CD5" w:rsidRPr="00816CD5">
              <w:rPr>
                <w:rFonts w:cstheme="minorHAnsi"/>
                <w:sz w:val="20"/>
              </w:rPr>
              <w:t xml:space="preserve">еобычный облик </w:t>
            </w:r>
            <w:r w:rsidR="006626F5">
              <w:rPr>
                <w:rFonts w:cstheme="minorHAnsi"/>
                <w:sz w:val="20"/>
              </w:rPr>
              <w:t xml:space="preserve">замка </w:t>
            </w:r>
            <w:r w:rsidR="00816CD5" w:rsidRPr="00816CD5">
              <w:rPr>
                <w:rFonts w:cstheme="minorHAnsi"/>
                <w:sz w:val="20"/>
              </w:rPr>
              <w:t xml:space="preserve">во многом обусловлен особым статусом императора Павла I как магистра Мальтийского ордена: монарх задумывал свою резиденцию как место для торжественных собраний рыцарей Мальты. Фасады замка словно сошли со страниц средневековых легенд, очаровывая своим сказочным обликом. Во время увлекательной экскурсии </w:t>
            </w:r>
            <w:r w:rsidR="00816CD5">
              <w:rPr>
                <w:rFonts w:cstheme="minorHAnsi"/>
                <w:sz w:val="20"/>
              </w:rPr>
              <w:t xml:space="preserve">мы с вами </w:t>
            </w:r>
            <w:r w:rsidR="00816CD5" w:rsidRPr="00816CD5">
              <w:rPr>
                <w:rFonts w:cstheme="minorHAnsi"/>
                <w:sz w:val="20"/>
              </w:rPr>
              <w:t>погру</w:t>
            </w:r>
            <w:r w:rsidR="00816CD5">
              <w:rPr>
                <w:rFonts w:cstheme="minorHAnsi"/>
                <w:sz w:val="20"/>
              </w:rPr>
              <w:t>зимся</w:t>
            </w:r>
            <w:r w:rsidR="00816CD5" w:rsidRPr="00816CD5">
              <w:rPr>
                <w:rFonts w:cstheme="minorHAnsi"/>
                <w:sz w:val="20"/>
              </w:rPr>
              <w:t xml:space="preserve"> в захватывающую историю этого места, </w:t>
            </w:r>
            <w:r w:rsidR="00816CD5">
              <w:rPr>
                <w:rFonts w:cstheme="minorHAnsi"/>
                <w:sz w:val="20"/>
              </w:rPr>
              <w:t>пройдемся по великолепным</w:t>
            </w:r>
            <w:r w:rsidR="00816CD5" w:rsidRPr="00816CD5">
              <w:rPr>
                <w:rFonts w:cstheme="minorHAnsi"/>
                <w:sz w:val="20"/>
              </w:rPr>
              <w:t xml:space="preserve"> интерьер</w:t>
            </w:r>
            <w:r w:rsidR="00816CD5">
              <w:rPr>
                <w:rFonts w:cstheme="minorHAnsi"/>
                <w:sz w:val="20"/>
              </w:rPr>
              <w:t>ам замка</w:t>
            </w:r>
            <w:r w:rsidR="00816CD5" w:rsidRPr="00816CD5">
              <w:rPr>
                <w:rFonts w:cstheme="minorHAnsi"/>
                <w:sz w:val="20"/>
              </w:rPr>
              <w:t xml:space="preserve"> и узна</w:t>
            </w:r>
            <w:r w:rsidR="00816CD5">
              <w:rPr>
                <w:rFonts w:cstheme="minorHAnsi"/>
                <w:sz w:val="20"/>
              </w:rPr>
              <w:t>ем</w:t>
            </w:r>
            <w:r w:rsidR="00816CD5" w:rsidRPr="00816CD5">
              <w:rPr>
                <w:rFonts w:cstheme="minorHAnsi"/>
                <w:sz w:val="20"/>
              </w:rPr>
              <w:t xml:space="preserve"> сокровенные тайны императорского дома.</w:t>
            </w:r>
          </w:p>
        </w:tc>
      </w:tr>
      <w:tr w:rsidR="00A672DB" w:rsidRPr="00AA51A6" w14:paraId="0E1EE931" w14:textId="77777777" w:rsidTr="00A672DB">
        <w:trPr>
          <w:trHeight w:val="1828"/>
        </w:trPr>
        <w:tc>
          <w:tcPr>
            <w:tcW w:w="1128" w:type="dxa"/>
          </w:tcPr>
          <w:p w14:paraId="20D0D9D9" w14:textId="75DC2FB3" w:rsidR="00A672DB" w:rsidRDefault="005B6E23" w:rsidP="00121D3B">
            <w:pPr>
              <w:jc w:val="center"/>
              <w:rPr>
                <w:rFonts w:cstheme="minorHAnsi"/>
                <w:b/>
                <w:sz w:val="20"/>
              </w:rPr>
            </w:pPr>
            <w:r>
              <w:rPr>
                <w:rFonts w:cstheme="minorHAnsi"/>
                <w:b/>
                <w:sz w:val="20"/>
              </w:rPr>
              <w:t>4</w:t>
            </w:r>
            <w:r w:rsidR="00A672DB" w:rsidRPr="00AA51A6">
              <w:rPr>
                <w:rFonts w:cstheme="minorHAnsi"/>
                <w:b/>
                <w:sz w:val="20"/>
              </w:rPr>
              <w:t xml:space="preserve"> ДЕНЬ</w:t>
            </w:r>
          </w:p>
        </w:tc>
        <w:tc>
          <w:tcPr>
            <w:tcW w:w="9312" w:type="dxa"/>
          </w:tcPr>
          <w:p w14:paraId="1E167B8D" w14:textId="77777777" w:rsidR="00A672DB" w:rsidRPr="00AA51A6" w:rsidRDefault="00A672DB" w:rsidP="00A672DB">
            <w:pPr>
              <w:pStyle w:val="aa"/>
              <w:rPr>
                <w:rFonts w:cstheme="minorHAnsi"/>
                <w:b/>
                <w:sz w:val="20"/>
              </w:rPr>
            </w:pPr>
            <w:r w:rsidRPr="00AA51A6">
              <w:rPr>
                <w:rFonts w:cstheme="minorHAnsi"/>
                <w:b/>
                <w:sz w:val="20"/>
              </w:rPr>
              <w:t>Завтрак в гостинице</w:t>
            </w:r>
          </w:p>
          <w:p w14:paraId="5F8E989A" w14:textId="77777777" w:rsidR="00A672DB" w:rsidRPr="00AA51A6" w:rsidRDefault="00A672DB" w:rsidP="00A672DB">
            <w:pPr>
              <w:pStyle w:val="aa"/>
              <w:rPr>
                <w:rFonts w:cstheme="minorHAnsi"/>
                <w:sz w:val="20"/>
                <w:shd w:val="clear" w:color="auto" w:fill="FFFFFF"/>
              </w:rPr>
            </w:pPr>
            <w:r w:rsidRPr="00AA51A6">
              <w:rPr>
                <w:rFonts w:cstheme="minorHAnsi"/>
                <w:sz w:val="20"/>
                <w:shd w:val="clear" w:color="auto" w:fill="FFFFFF"/>
              </w:rPr>
              <w:t>Освобождение номеров</w:t>
            </w:r>
            <w:r>
              <w:rPr>
                <w:rFonts w:cstheme="minorHAnsi"/>
                <w:sz w:val="20"/>
                <w:shd w:val="clear" w:color="auto" w:fill="FFFFFF"/>
              </w:rPr>
              <w:t xml:space="preserve">. </w:t>
            </w:r>
            <w:r w:rsidRPr="00AA51A6">
              <w:rPr>
                <w:rFonts w:cstheme="minorHAnsi"/>
                <w:sz w:val="20"/>
                <w:shd w:val="clear" w:color="auto" w:fill="FFFFFF"/>
              </w:rPr>
              <w:t>Выезд из гостиницы с вещами</w:t>
            </w:r>
          </w:p>
          <w:p w14:paraId="7C81379D" w14:textId="77777777" w:rsidR="00A672DB" w:rsidRPr="00AA51A6" w:rsidRDefault="00A672DB" w:rsidP="00A672DB">
            <w:pPr>
              <w:widowControl w:val="0"/>
              <w:jc w:val="both"/>
              <w:rPr>
                <w:rFonts w:cstheme="minorHAnsi"/>
                <w:sz w:val="20"/>
              </w:rPr>
            </w:pPr>
          </w:p>
          <w:p w14:paraId="043F82EA" w14:textId="77777777" w:rsidR="00A672DB" w:rsidRPr="00655045" w:rsidRDefault="00A672DB" w:rsidP="00A672DB">
            <w:pPr>
              <w:pStyle w:val="ab"/>
              <w:rPr>
                <w:rFonts w:ascii="Calibri" w:hAnsi="Calibri" w:cs="Calibri"/>
                <w:b/>
                <w:color w:val="003300"/>
                <w:shd w:val="clear" w:color="auto" w:fill="FFFFFF"/>
              </w:rPr>
            </w:pPr>
            <w:r w:rsidRPr="00655045">
              <w:rPr>
                <w:rFonts w:ascii="Calibri" w:hAnsi="Calibri" w:cs="Calibri"/>
                <w:b/>
                <w:color w:val="003300"/>
                <w:shd w:val="clear" w:color="auto" w:fill="FFFFFF"/>
              </w:rPr>
              <w:t>Пригородная экскурсия в Царское Село (г. Пушкин):  «Царский тракт: путешествие сквозь века»</w:t>
            </w:r>
          </w:p>
          <w:p w14:paraId="138E0EAC" w14:textId="77777777" w:rsidR="00A672DB" w:rsidRDefault="00A672DB" w:rsidP="00A672DB">
            <w:pPr>
              <w:pStyle w:val="ab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ru-RU"/>
              </w:rPr>
              <w:t>п</w:t>
            </w:r>
            <w:r w:rsidRPr="0065504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ru-RU"/>
              </w:rPr>
              <w:t xml:space="preserve">огрузитесь в увлекательное путешествие по исторической Царскосельской дороге — настоящему коридору времени, соединяющему Петербург с императорской резиденцией! По пути вы увидите величественные Московские ворота, загадочный Чесменский дворец, монументальный памятник защитникам Ленинграда и таинственные Египетские ворота. Опытный гид раскроет секреты развития Петербурга, расскажет о том, как путешествовали в царские времена, и поделится удивительными </w:t>
            </w:r>
            <w:r w:rsidRPr="0065504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ru-RU"/>
              </w:rPr>
              <w:lastRenderedPageBreak/>
              <w:t xml:space="preserve">историями, связанными с каждым памятником. Этот маршрут — уникальная возможность проследить, как менялась российская история от эпохи царей до советских времён, любуясь живописными видами за окном. </w:t>
            </w:r>
          </w:p>
          <w:p w14:paraId="4BD590C9" w14:textId="77777777" w:rsidR="00A672DB" w:rsidRPr="00655045" w:rsidRDefault="00A672DB" w:rsidP="00A672DB">
            <w:pPr>
              <w:pStyle w:val="ab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ru-RU"/>
              </w:rPr>
            </w:pPr>
            <w:r w:rsidRPr="006626F5">
              <w:rPr>
                <w:rFonts w:ascii="Calibri" w:hAnsi="Calibri" w:cs="Calibri"/>
                <w:b/>
                <w:color w:val="003300"/>
                <w:shd w:val="clear" w:color="auto" w:fill="FFFFFF"/>
              </w:rPr>
              <w:t>Экскурсия в Александровский дворец в Царском Селе</w:t>
            </w:r>
            <w:r w:rsidRPr="006626F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ru-RU"/>
              </w:rPr>
              <w:t xml:space="preserve"> — настоящ</w:t>
            </w:r>
            <w:r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ru-RU"/>
              </w:rPr>
              <w:t>ую</w:t>
            </w:r>
            <w:r w:rsidRPr="006626F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ru-RU"/>
              </w:rPr>
              <w:t xml:space="preserve"> жемчужин</w:t>
            </w:r>
            <w:r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ru-RU"/>
              </w:rPr>
              <w:t>у</w:t>
            </w:r>
            <w:r w:rsidRPr="006626F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ru-RU"/>
              </w:rPr>
              <w:t xml:space="preserve"> загородной резиденции российских императоров, где оживает история последних Романовых. Построенный в стиле классицизма по проекту Джакомо Кваренги, дворец поражает своей изысканной простотой и утончённой красотой. Именно здесь проходила большая часть жизни последнего российского императора Николая II и его семьи, а знаменитые Белый зал и личные апартаменты до сих пор хранят атмосферу императорского быта. Сегодня посетители могут увидеть восстановленные парадные залы и погрузиться в </w:t>
            </w:r>
            <w:r w:rsidRPr="0065504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ru-RU"/>
              </w:rPr>
              <w:t>атмосферу императорской жизни, где каждый предмет интерьера рассказывает свою историю о величии и трагической судьбе царской семьи.</w:t>
            </w:r>
          </w:p>
          <w:p w14:paraId="5B20409D" w14:textId="77777777" w:rsidR="00A672DB" w:rsidRPr="00655045" w:rsidRDefault="00A672DB" w:rsidP="00A672DB">
            <w:pPr>
              <w:rPr>
                <w:rFonts w:ascii="Calibri" w:hAnsi="Calibri" w:cs="Calibri"/>
                <w:b/>
                <w:color w:val="003300"/>
                <w:sz w:val="20"/>
                <w:shd w:val="clear" w:color="auto" w:fill="FFFFFF"/>
                <w:lang w:eastAsia="ar-SA"/>
              </w:rPr>
            </w:pPr>
            <w:r w:rsidRPr="00655045">
              <w:rPr>
                <w:rFonts w:cstheme="minorHAnsi"/>
                <w:color w:val="auto"/>
                <w:sz w:val="20"/>
                <w:shd w:val="clear" w:color="auto" w:fill="FFFFFF"/>
              </w:rPr>
              <w:t xml:space="preserve">Далее мы с вами </w:t>
            </w:r>
            <w:r w:rsidRPr="00655045">
              <w:rPr>
                <w:rFonts w:ascii="Calibri" w:hAnsi="Calibri" w:cs="Calibri"/>
                <w:b/>
                <w:color w:val="003300"/>
                <w:szCs w:val="24"/>
                <w:shd w:val="clear" w:color="auto" w:fill="FFFFFF"/>
                <w:lang w:eastAsia="ar-SA"/>
              </w:rPr>
              <w:t>прогуляемся по Александровскому парку</w:t>
            </w:r>
          </w:p>
          <w:p w14:paraId="7F5BBFD1" w14:textId="77777777" w:rsidR="00A672DB" w:rsidRPr="00655045" w:rsidRDefault="00A672DB" w:rsidP="00A672DB">
            <w:pPr>
              <w:pStyle w:val="aa"/>
              <w:rPr>
                <w:rFonts w:cstheme="minorHAnsi"/>
                <w:color w:val="auto"/>
                <w:sz w:val="20"/>
                <w:shd w:val="clear" w:color="auto" w:fill="FFFFFF"/>
              </w:rPr>
            </w:pPr>
            <w:r w:rsidRPr="00655045">
              <w:rPr>
                <w:rFonts w:cstheme="minorHAnsi"/>
                <w:color w:val="auto"/>
                <w:sz w:val="20"/>
                <w:shd w:val="clear" w:color="auto" w:fill="FFFFFF"/>
              </w:rPr>
              <w:t>Поздней осенью, когда листва опала, Александровский парк предстаёт в особом величии. Без пышной зелени особенно эффектно выглядят архитектурные шедевры: Белая башня с её готическими орнаментами и фигурами воинов, павильон «Арсенал» с богатой коллекцией оружия, Детский домик на островке посреди пруда. Можно детально рассмотреть изящные формы Китайской деревни с её «пряничными» домиками, Крестовый мост и другие парковые сооружения. В это время года особенно хорошо видны все архитектурные детали: лепнина, скульптуры, декоративные элементы. Ратная палата и Александровский дворец выглядят монументально на фоне серого неба, а пустынные дорожки парка позволяют спокойно рассмотреть каждый уголок этого исторического места.</w:t>
            </w:r>
          </w:p>
          <w:p w14:paraId="7DDAADA2" w14:textId="77777777" w:rsidR="00A672DB" w:rsidRPr="00655045" w:rsidRDefault="00A672DB" w:rsidP="00A672DB">
            <w:pPr>
              <w:pStyle w:val="aa"/>
              <w:rPr>
                <w:rFonts w:cstheme="minorHAnsi"/>
                <w:color w:val="auto"/>
                <w:sz w:val="20"/>
                <w:shd w:val="clear" w:color="auto" w:fill="FFFFFF"/>
              </w:rPr>
            </w:pPr>
          </w:p>
          <w:p w14:paraId="5366A3AA" w14:textId="77777777" w:rsidR="00A672DB" w:rsidRPr="00AA51A6" w:rsidRDefault="00A672DB" w:rsidP="00A672DB">
            <w:pPr>
              <w:pStyle w:val="aa"/>
              <w:rPr>
                <w:rFonts w:cstheme="minorHAnsi"/>
                <w:color w:val="auto"/>
                <w:sz w:val="20"/>
              </w:rPr>
            </w:pPr>
            <w:r w:rsidRPr="00AA51A6">
              <w:rPr>
                <w:rFonts w:cstheme="minorHAnsi"/>
                <w:color w:val="auto"/>
                <w:sz w:val="20"/>
              </w:rPr>
              <w:t xml:space="preserve">Возвращение в город </w:t>
            </w:r>
          </w:p>
          <w:p w14:paraId="06210ED6" w14:textId="77777777" w:rsidR="00A672DB" w:rsidRPr="00AA51A6" w:rsidRDefault="00A672DB" w:rsidP="00A672DB">
            <w:pPr>
              <w:pStyle w:val="aa"/>
              <w:rPr>
                <w:rFonts w:cstheme="minorHAnsi"/>
                <w:bCs/>
                <w:sz w:val="20"/>
                <w:shd w:val="clear" w:color="auto" w:fill="FFFFFF"/>
              </w:rPr>
            </w:pPr>
            <w:r w:rsidRPr="00AA51A6">
              <w:rPr>
                <w:rFonts w:cstheme="minorHAnsi"/>
                <w:color w:val="auto"/>
                <w:sz w:val="20"/>
              </w:rPr>
              <w:t>Отъезд группы</w:t>
            </w:r>
            <w:r w:rsidRPr="00AA51A6">
              <w:rPr>
                <w:rFonts w:cstheme="minorHAnsi"/>
                <w:bCs/>
                <w:sz w:val="20"/>
                <w:shd w:val="clear" w:color="auto" w:fill="FFFFFF"/>
              </w:rPr>
              <w:t xml:space="preserve"> </w:t>
            </w:r>
          </w:p>
          <w:p w14:paraId="07421B53" w14:textId="77777777" w:rsidR="00A672DB" w:rsidRDefault="00A672DB" w:rsidP="00816CD5">
            <w:pPr>
              <w:pStyle w:val="aa"/>
              <w:rPr>
                <w:rFonts w:cstheme="minorHAnsi"/>
                <w:sz w:val="20"/>
                <w:shd w:val="clear" w:color="auto" w:fill="FFFFFF"/>
              </w:rPr>
            </w:pPr>
          </w:p>
        </w:tc>
      </w:tr>
      <w:tr w:rsidR="005B6E23" w:rsidRPr="00AA51A6" w14:paraId="2199248A" w14:textId="77777777" w:rsidTr="005B6E23">
        <w:trPr>
          <w:trHeight w:val="487"/>
        </w:trPr>
        <w:tc>
          <w:tcPr>
            <w:tcW w:w="1128" w:type="dxa"/>
          </w:tcPr>
          <w:p w14:paraId="6E48C96F" w14:textId="11AFE03A" w:rsidR="005B6E23" w:rsidRDefault="005B6E23" w:rsidP="00121D3B">
            <w:pPr>
              <w:jc w:val="center"/>
              <w:rPr>
                <w:rFonts w:cstheme="minorHAnsi"/>
                <w:b/>
                <w:sz w:val="20"/>
              </w:rPr>
            </w:pPr>
            <w:r>
              <w:rPr>
                <w:rFonts w:cstheme="minorHAnsi"/>
                <w:b/>
                <w:sz w:val="20"/>
              </w:rPr>
              <w:lastRenderedPageBreak/>
              <w:t>5 день</w:t>
            </w:r>
          </w:p>
        </w:tc>
        <w:tc>
          <w:tcPr>
            <w:tcW w:w="9312" w:type="dxa"/>
          </w:tcPr>
          <w:p w14:paraId="79648D99" w14:textId="71EB0248" w:rsidR="005B6E23" w:rsidRPr="00AA51A6" w:rsidRDefault="005B6E23" w:rsidP="00A672DB">
            <w:pPr>
              <w:pStyle w:val="aa"/>
              <w:rPr>
                <w:rFonts w:cstheme="minorHAnsi"/>
                <w:color w:val="auto"/>
                <w:sz w:val="20"/>
                <w:shd w:val="clear" w:color="auto" w:fill="FFFFFF"/>
              </w:rPr>
            </w:pPr>
            <w:r>
              <w:rPr>
                <w:rFonts w:cstheme="minorHAnsi"/>
                <w:color w:val="auto"/>
                <w:sz w:val="20"/>
                <w:shd w:val="clear" w:color="auto" w:fill="FFFFFF"/>
              </w:rPr>
              <w:t>Возвращение в Минск  утром</w:t>
            </w:r>
          </w:p>
        </w:tc>
      </w:tr>
    </w:tbl>
    <w:p w14:paraId="03467F25" w14:textId="77777777" w:rsidR="00F65418" w:rsidRPr="00AA51A6" w:rsidRDefault="005E2811" w:rsidP="008B5902">
      <w:pPr>
        <w:ind w:left="-273"/>
        <w:contextualSpacing/>
        <w:jc w:val="center"/>
        <w:rPr>
          <w:rFonts w:cstheme="minorHAnsi"/>
          <w:bCs/>
          <w:sz w:val="20"/>
        </w:rPr>
      </w:pPr>
      <w:r w:rsidRPr="00AA51A6">
        <w:rPr>
          <w:rFonts w:cstheme="minorHAnsi"/>
          <w:bCs/>
          <w:iCs/>
          <w:color w:val="auto"/>
          <w:sz w:val="20"/>
          <w:shd w:val="clear" w:color="auto" w:fill="FFFFFF"/>
        </w:rPr>
        <w:t>Возможно изменение порядка проведения экскурсий, а также замена их на равноценные</w:t>
      </w:r>
      <w:r w:rsidR="008B5902" w:rsidRPr="00AA51A6">
        <w:rPr>
          <w:rFonts w:cstheme="minorHAnsi"/>
          <w:bCs/>
          <w:iCs/>
          <w:color w:val="auto"/>
          <w:sz w:val="20"/>
          <w:shd w:val="clear" w:color="auto" w:fill="FFFFFF"/>
        </w:rPr>
        <w:t>, п</w:t>
      </w:r>
      <w:r w:rsidR="00CA12A3" w:rsidRPr="00AA51A6">
        <w:rPr>
          <w:rFonts w:cstheme="minorHAnsi"/>
          <w:bCs/>
          <w:sz w:val="20"/>
        </w:rPr>
        <w:t xml:space="preserve">о причинам, </w:t>
      </w:r>
    </w:p>
    <w:p w14:paraId="2B8DF5A0" w14:textId="0B958CC8" w:rsidR="00CA12A3" w:rsidRPr="00AA51A6" w:rsidRDefault="00CA12A3" w:rsidP="008B5902">
      <w:pPr>
        <w:ind w:left="-273"/>
        <w:contextualSpacing/>
        <w:jc w:val="center"/>
        <w:rPr>
          <w:rFonts w:cstheme="minorHAnsi"/>
          <w:bCs/>
          <w:sz w:val="20"/>
        </w:rPr>
      </w:pPr>
      <w:r w:rsidRPr="00AA51A6">
        <w:rPr>
          <w:rFonts w:cstheme="minorHAnsi"/>
          <w:bCs/>
          <w:sz w:val="20"/>
        </w:rPr>
        <w:t>не зависящим от туристической компании</w:t>
      </w:r>
      <w:r w:rsidR="00F65418" w:rsidRPr="00AA51A6">
        <w:rPr>
          <w:rFonts w:cstheme="minorHAnsi"/>
          <w:bCs/>
          <w:sz w:val="20"/>
        </w:rPr>
        <w:t xml:space="preserve"> (</w:t>
      </w:r>
      <w:r w:rsidRPr="00AA51A6">
        <w:rPr>
          <w:rFonts w:cstheme="minorHAnsi"/>
          <w:bCs/>
          <w:sz w:val="20"/>
        </w:rPr>
        <w:t>в пределах указанной стоимости</w:t>
      </w:r>
      <w:r w:rsidR="00F65418" w:rsidRPr="00AA51A6">
        <w:rPr>
          <w:rFonts w:cstheme="minorHAnsi"/>
          <w:bCs/>
          <w:sz w:val="20"/>
        </w:rPr>
        <w:t>)</w:t>
      </w:r>
      <w:r w:rsidRPr="00AA51A6">
        <w:rPr>
          <w:rFonts w:cstheme="minorHAnsi"/>
          <w:bCs/>
          <w:sz w:val="20"/>
        </w:rPr>
        <w:t>.</w:t>
      </w:r>
    </w:p>
    <w:p w14:paraId="4C15E788" w14:textId="77777777" w:rsidR="00DD77BE" w:rsidRPr="00AA51A6" w:rsidRDefault="00DD77BE" w:rsidP="008B5902">
      <w:pPr>
        <w:ind w:left="-273"/>
        <w:contextualSpacing/>
        <w:jc w:val="center"/>
        <w:rPr>
          <w:rFonts w:cstheme="minorHAnsi"/>
          <w:bCs/>
          <w:sz w:val="20"/>
        </w:rPr>
      </w:pPr>
    </w:p>
    <w:p w14:paraId="578313F8" w14:textId="1FB9FCF3" w:rsidR="00895269" w:rsidRPr="00AA51A6" w:rsidRDefault="00895269" w:rsidP="003F4713">
      <w:pPr>
        <w:jc w:val="center"/>
        <w:rPr>
          <w:rFonts w:cstheme="minorHAnsi"/>
          <w:b/>
          <w:bCs/>
          <w:sz w:val="20"/>
        </w:rPr>
      </w:pPr>
    </w:p>
    <w:tbl>
      <w:tblPr>
        <w:tblW w:w="49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5"/>
      </w:tblGrid>
      <w:tr w:rsidR="005B6E23" w:rsidRPr="00AA51A6" w14:paraId="208BC3EF" w14:textId="78903B16" w:rsidTr="005B6E23">
        <w:trPr>
          <w:trHeight w:val="375"/>
          <w:jc w:val="center"/>
        </w:trPr>
        <w:tc>
          <w:tcPr>
            <w:tcW w:w="4995" w:type="dxa"/>
            <w:vAlign w:val="center"/>
          </w:tcPr>
          <w:p w14:paraId="0CD8E112" w14:textId="77777777" w:rsidR="005B6E23" w:rsidRPr="00AA51A6" w:rsidRDefault="005B6E23" w:rsidP="00F4183A">
            <w:pPr>
              <w:rPr>
                <w:rFonts w:cstheme="minorHAnsi"/>
                <w:b/>
                <w:bCs/>
                <w:sz w:val="20"/>
              </w:rPr>
            </w:pPr>
            <w:r w:rsidRPr="00AA51A6">
              <w:rPr>
                <w:rFonts w:cstheme="minorHAnsi"/>
                <w:b/>
                <w:bCs/>
                <w:sz w:val="20"/>
              </w:rPr>
              <w:t>Гостиница</w:t>
            </w:r>
          </w:p>
        </w:tc>
      </w:tr>
      <w:tr w:rsidR="005B6E23" w:rsidRPr="00AA51A6" w14:paraId="33296872" w14:textId="0F309E48" w:rsidTr="005B6E23">
        <w:trPr>
          <w:trHeight w:val="1130"/>
          <w:jc w:val="center"/>
        </w:trPr>
        <w:tc>
          <w:tcPr>
            <w:tcW w:w="4995" w:type="dxa"/>
            <w:vAlign w:val="center"/>
          </w:tcPr>
          <w:p w14:paraId="6E155A64" w14:textId="44966D0C" w:rsidR="005B6E23" w:rsidRPr="00AA51A6" w:rsidRDefault="005B6E23" w:rsidP="00CE5D40">
            <w:pPr>
              <w:rPr>
                <w:rFonts w:cstheme="minorHAnsi"/>
                <w:b/>
                <w:bCs/>
                <w:sz w:val="20"/>
              </w:rPr>
            </w:pPr>
            <w:r w:rsidRPr="00AA51A6">
              <w:rPr>
                <w:rFonts w:cstheme="minorHAnsi"/>
                <w:b/>
                <w:bCs/>
                <w:sz w:val="20"/>
              </w:rPr>
              <w:t>Гостиница 2**: Отель «365 СПб»;</w:t>
            </w:r>
            <w:r w:rsidRPr="00AA51A6">
              <w:rPr>
                <w:rFonts w:cstheme="minorHAnsi"/>
                <w:b/>
                <w:bCs/>
                <w:sz w:val="20"/>
              </w:rPr>
              <w:br/>
              <w:t>Гостиница 3***: «Пулковская»</w:t>
            </w:r>
            <w:r w:rsidRPr="00AA51A6">
              <w:rPr>
                <w:rFonts w:cstheme="minorHAnsi"/>
                <w:b/>
                <w:bCs/>
                <w:sz w:val="20"/>
              </w:rPr>
              <w:br/>
            </w:r>
            <w:r w:rsidRPr="00AA51A6">
              <w:rPr>
                <w:rFonts w:cstheme="minorHAnsi"/>
                <w:sz w:val="20"/>
              </w:rPr>
              <w:t xml:space="preserve">2-3-х местные номера с удобствами, </w:t>
            </w:r>
            <w:r w:rsidRPr="00AA51A6">
              <w:rPr>
                <w:rFonts w:cstheme="minorHAnsi"/>
                <w:sz w:val="20"/>
              </w:rPr>
              <w:br/>
              <w:t>завтрак – шведский стол</w:t>
            </w:r>
          </w:p>
        </w:tc>
      </w:tr>
    </w:tbl>
    <w:p w14:paraId="5CB98AE1" w14:textId="0BD70C4E" w:rsidR="00A23159" w:rsidRDefault="001D0806" w:rsidP="00A23159">
      <w:pPr>
        <w:rPr>
          <w:rFonts w:cstheme="minorHAnsi"/>
          <w:sz w:val="20"/>
        </w:rPr>
      </w:pPr>
      <w:bookmarkStart w:id="0" w:name="_Hlk202549605"/>
      <w:r w:rsidRPr="00AA51A6">
        <w:rPr>
          <w:rFonts w:cstheme="minorHAnsi"/>
          <w:bCs/>
          <w:iCs/>
          <w:sz w:val="20"/>
        </w:rPr>
        <w:t xml:space="preserve">     </w:t>
      </w:r>
      <w:r w:rsidR="00A23159" w:rsidRPr="00AA51A6">
        <w:rPr>
          <w:rFonts w:cstheme="minorHAnsi"/>
          <w:sz w:val="20"/>
        </w:rPr>
        <w:t xml:space="preserve">      </w:t>
      </w:r>
    </w:p>
    <w:tbl>
      <w:tblPr>
        <w:tblW w:w="10305" w:type="dxa"/>
        <w:tblInd w:w="4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02"/>
        <w:gridCol w:w="5103"/>
      </w:tblGrid>
      <w:tr w:rsidR="00895269" w:rsidRPr="00AA51A6" w14:paraId="44FA2C43" w14:textId="77777777" w:rsidTr="00A672DB">
        <w:trPr>
          <w:trHeight w:val="2432"/>
        </w:trPr>
        <w:tc>
          <w:tcPr>
            <w:tcW w:w="5202" w:type="dxa"/>
          </w:tcPr>
          <w:bookmarkEnd w:id="0"/>
          <w:p w14:paraId="2594E2A8" w14:textId="3A4E3C33" w:rsidR="005B6E23" w:rsidRDefault="005B6E23">
            <w:pPr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СТОИМОСТЬ ТУРА НА 1 ЧЕЛОВЕКА ПРИ ГРУППЕ 40 ЧЕЛОВЕК</w:t>
            </w:r>
          </w:p>
          <w:p w14:paraId="53D7F519" w14:textId="77777777" w:rsidR="005B6E23" w:rsidRDefault="005B6E23">
            <w:pPr>
              <w:rPr>
                <w:rFonts w:cstheme="minorHAnsi"/>
                <w:b/>
                <w:bCs/>
                <w:sz w:val="20"/>
              </w:rPr>
            </w:pPr>
          </w:p>
          <w:p w14:paraId="7734B906" w14:textId="77777777" w:rsidR="005B6E23" w:rsidRDefault="005B6E23">
            <w:pPr>
              <w:rPr>
                <w:rFonts w:cstheme="minorHAnsi"/>
                <w:b/>
                <w:bCs/>
                <w:sz w:val="20"/>
              </w:rPr>
            </w:pPr>
          </w:p>
          <w:p w14:paraId="269688B6" w14:textId="77777777" w:rsidR="005B6E23" w:rsidRDefault="005B6E23">
            <w:pPr>
              <w:rPr>
                <w:rFonts w:cstheme="minorHAnsi"/>
                <w:b/>
                <w:bCs/>
                <w:sz w:val="20"/>
              </w:rPr>
            </w:pPr>
          </w:p>
          <w:p w14:paraId="2CEA83FA" w14:textId="391CEBF5" w:rsidR="00895269" w:rsidRPr="00AA51A6" w:rsidRDefault="00895269">
            <w:pPr>
              <w:rPr>
                <w:rFonts w:cstheme="minorHAnsi"/>
                <w:sz w:val="20"/>
              </w:rPr>
            </w:pPr>
            <w:r w:rsidRPr="00AA51A6">
              <w:rPr>
                <w:rFonts w:cstheme="minorHAnsi"/>
                <w:b/>
                <w:bCs/>
                <w:sz w:val="20"/>
              </w:rPr>
              <w:t>В стоимость тура входит:</w:t>
            </w:r>
          </w:p>
          <w:p w14:paraId="3BD5EAEB" w14:textId="77777777" w:rsidR="00895269" w:rsidRPr="00AA51A6" w:rsidRDefault="00895269">
            <w:pPr>
              <w:widowControl w:val="0"/>
              <w:numPr>
                <w:ilvl w:val="0"/>
                <w:numId w:val="3"/>
              </w:numPr>
              <w:suppressAutoHyphens/>
              <w:rPr>
                <w:rFonts w:cstheme="minorHAnsi"/>
                <w:sz w:val="20"/>
              </w:rPr>
            </w:pPr>
            <w:r w:rsidRPr="00AA51A6">
              <w:rPr>
                <w:rFonts w:cstheme="minorHAnsi"/>
                <w:sz w:val="20"/>
              </w:rPr>
              <w:t>встреча группы с 07-00</w:t>
            </w:r>
          </w:p>
          <w:p w14:paraId="18A21A72" w14:textId="5975B264" w:rsidR="00895269" w:rsidRPr="00AA51A6" w:rsidRDefault="00895269">
            <w:pPr>
              <w:widowControl w:val="0"/>
              <w:numPr>
                <w:ilvl w:val="0"/>
                <w:numId w:val="3"/>
              </w:numPr>
              <w:suppressAutoHyphens/>
              <w:rPr>
                <w:rFonts w:cstheme="minorHAnsi"/>
                <w:sz w:val="20"/>
              </w:rPr>
            </w:pPr>
            <w:r w:rsidRPr="00AA51A6">
              <w:rPr>
                <w:rFonts w:cstheme="minorHAnsi"/>
                <w:sz w:val="20"/>
              </w:rPr>
              <w:t xml:space="preserve">проживание в гостинице, выбранной категории </w:t>
            </w:r>
            <w:r w:rsidR="009420B6" w:rsidRPr="00AA51A6">
              <w:rPr>
                <w:rFonts w:cstheme="minorHAnsi"/>
                <w:sz w:val="20"/>
              </w:rPr>
              <w:t>–</w:t>
            </w:r>
            <w:r w:rsidRPr="00AA51A6">
              <w:rPr>
                <w:rFonts w:cstheme="minorHAnsi"/>
                <w:sz w:val="20"/>
              </w:rPr>
              <w:t xml:space="preserve"> </w:t>
            </w:r>
            <w:r w:rsidR="0021033C">
              <w:rPr>
                <w:rFonts w:cstheme="minorHAnsi"/>
                <w:sz w:val="20"/>
              </w:rPr>
              <w:t>2</w:t>
            </w:r>
            <w:r w:rsidR="009420B6" w:rsidRPr="00AA51A6">
              <w:rPr>
                <w:rFonts w:cstheme="minorHAnsi"/>
                <w:sz w:val="20"/>
              </w:rPr>
              <w:t xml:space="preserve"> ноч</w:t>
            </w:r>
            <w:r w:rsidR="00234335" w:rsidRPr="00AA51A6">
              <w:rPr>
                <w:rFonts w:cstheme="minorHAnsi"/>
                <w:sz w:val="20"/>
              </w:rPr>
              <w:t>и</w:t>
            </w:r>
          </w:p>
          <w:p w14:paraId="1DDD33C6" w14:textId="12AD46BE" w:rsidR="00895269" w:rsidRPr="00AA51A6" w:rsidRDefault="00895269">
            <w:pPr>
              <w:widowControl w:val="0"/>
              <w:numPr>
                <w:ilvl w:val="0"/>
                <w:numId w:val="3"/>
              </w:numPr>
              <w:suppressAutoHyphens/>
              <w:rPr>
                <w:rFonts w:cstheme="minorHAnsi"/>
                <w:sz w:val="20"/>
              </w:rPr>
            </w:pPr>
            <w:r w:rsidRPr="00AA51A6">
              <w:rPr>
                <w:rFonts w:cstheme="minorHAnsi"/>
                <w:sz w:val="20"/>
              </w:rPr>
              <w:t xml:space="preserve">питание – </w:t>
            </w:r>
            <w:r w:rsidR="0021033C">
              <w:rPr>
                <w:rFonts w:cstheme="minorHAnsi"/>
                <w:sz w:val="20"/>
              </w:rPr>
              <w:t>2</w:t>
            </w:r>
            <w:r w:rsidRPr="00AA51A6">
              <w:rPr>
                <w:rFonts w:cstheme="minorHAnsi"/>
                <w:sz w:val="20"/>
              </w:rPr>
              <w:t xml:space="preserve"> завтрак</w:t>
            </w:r>
            <w:r w:rsidR="00DD77BE" w:rsidRPr="00AA51A6">
              <w:rPr>
                <w:rFonts w:cstheme="minorHAnsi"/>
                <w:sz w:val="20"/>
              </w:rPr>
              <w:t>а</w:t>
            </w:r>
          </w:p>
          <w:p w14:paraId="4A17FAC9" w14:textId="77777777" w:rsidR="00895269" w:rsidRPr="00AA51A6" w:rsidRDefault="00895269">
            <w:pPr>
              <w:widowControl w:val="0"/>
              <w:numPr>
                <w:ilvl w:val="0"/>
                <w:numId w:val="3"/>
              </w:numPr>
              <w:suppressAutoHyphens/>
              <w:rPr>
                <w:rFonts w:cstheme="minorHAnsi"/>
                <w:sz w:val="20"/>
              </w:rPr>
            </w:pPr>
            <w:r w:rsidRPr="00AA51A6">
              <w:rPr>
                <w:rFonts w:cstheme="minorHAnsi"/>
                <w:sz w:val="20"/>
              </w:rPr>
              <w:t>экскурсии и входные билеты в музеи по программе</w:t>
            </w:r>
          </w:p>
          <w:p w14:paraId="421BBECA" w14:textId="673FC7B2" w:rsidR="00895269" w:rsidRPr="00AA51A6" w:rsidRDefault="00895269">
            <w:pPr>
              <w:widowControl w:val="0"/>
              <w:numPr>
                <w:ilvl w:val="0"/>
                <w:numId w:val="3"/>
              </w:numPr>
              <w:suppressAutoHyphens/>
              <w:rPr>
                <w:rFonts w:cstheme="minorHAnsi"/>
                <w:sz w:val="20"/>
              </w:rPr>
            </w:pPr>
            <w:r w:rsidRPr="00AA51A6">
              <w:rPr>
                <w:rFonts w:cstheme="minorHAnsi"/>
                <w:sz w:val="20"/>
              </w:rPr>
              <w:t>работа экскурсовода</w:t>
            </w:r>
            <w:r w:rsidRPr="00AA51A6">
              <w:rPr>
                <w:rFonts w:cstheme="minorHAnsi"/>
                <w:b/>
                <w:bCs/>
                <w:sz w:val="20"/>
              </w:rPr>
              <w:t xml:space="preserve"> </w:t>
            </w:r>
            <w:r w:rsidR="00234335" w:rsidRPr="00AA51A6">
              <w:rPr>
                <w:rFonts w:cstheme="minorHAnsi"/>
                <w:sz w:val="20"/>
              </w:rPr>
              <w:t>–</w:t>
            </w:r>
            <w:r w:rsidRPr="00AA51A6">
              <w:rPr>
                <w:rFonts w:cstheme="minorHAnsi"/>
                <w:sz w:val="20"/>
              </w:rPr>
              <w:t xml:space="preserve"> </w:t>
            </w:r>
            <w:r w:rsidR="0021033C">
              <w:rPr>
                <w:rFonts w:cstheme="minorHAnsi"/>
                <w:sz w:val="20"/>
              </w:rPr>
              <w:t>3</w:t>
            </w:r>
            <w:r w:rsidRPr="00AA51A6">
              <w:rPr>
                <w:rFonts w:cstheme="minorHAnsi"/>
                <w:sz w:val="20"/>
              </w:rPr>
              <w:t xml:space="preserve"> д</w:t>
            </w:r>
            <w:r w:rsidR="00DD77BE" w:rsidRPr="00AA51A6">
              <w:rPr>
                <w:rFonts w:cstheme="minorHAnsi"/>
                <w:sz w:val="20"/>
              </w:rPr>
              <w:t>ня</w:t>
            </w:r>
          </w:p>
          <w:p w14:paraId="3D7332C9" w14:textId="080DC290" w:rsidR="00895269" w:rsidRPr="00AA51A6" w:rsidRDefault="00895269" w:rsidP="00A672DB">
            <w:pPr>
              <w:widowControl w:val="0"/>
              <w:suppressAutoHyphens/>
              <w:ind w:left="720"/>
              <w:rPr>
                <w:rFonts w:cstheme="minorHAnsi"/>
                <w:bCs/>
                <w:sz w:val="20"/>
              </w:rPr>
            </w:pPr>
          </w:p>
        </w:tc>
        <w:tc>
          <w:tcPr>
            <w:tcW w:w="5103" w:type="dxa"/>
          </w:tcPr>
          <w:p w14:paraId="089A2F22" w14:textId="77777777" w:rsidR="005B6E23" w:rsidRDefault="005B6E23">
            <w:pPr>
              <w:tabs>
                <w:tab w:val="left" w:pos="16560"/>
              </w:tabs>
              <w:rPr>
                <w:rFonts w:cstheme="minorHAnsi"/>
                <w:b/>
                <w:sz w:val="20"/>
              </w:rPr>
            </w:pPr>
          </w:p>
          <w:p w14:paraId="3A032E26" w14:textId="5EE00BEF" w:rsidR="005B6E23" w:rsidRPr="005B6E23" w:rsidRDefault="005B6E23">
            <w:pPr>
              <w:tabs>
                <w:tab w:val="left" w:pos="16560"/>
              </w:tabs>
              <w:rPr>
                <w:rFonts w:cstheme="minorHAnsi"/>
                <w:b/>
                <w:sz w:val="32"/>
                <w:szCs w:val="32"/>
              </w:rPr>
            </w:pPr>
            <w:r w:rsidRPr="005B6E23">
              <w:rPr>
                <w:rFonts w:cstheme="minorHAnsi"/>
                <w:b/>
                <w:sz w:val="32"/>
                <w:szCs w:val="32"/>
              </w:rPr>
              <w:t xml:space="preserve">95 </w:t>
            </w:r>
            <w:r w:rsidRPr="005B6E23">
              <w:rPr>
                <w:rFonts w:cstheme="minorHAnsi"/>
                <w:b/>
                <w:sz w:val="32"/>
                <w:szCs w:val="32"/>
                <w:lang w:val="en-US"/>
              </w:rPr>
              <w:t xml:space="preserve">$ </w:t>
            </w:r>
            <w:r w:rsidRPr="005B6E23">
              <w:rPr>
                <w:rFonts w:cstheme="minorHAnsi"/>
                <w:b/>
                <w:sz w:val="32"/>
                <w:szCs w:val="32"/>
              </w:rPr>
              <w:t>И 3</w:t>
            </w:r>
            <w:r w:rsidR="00505907">
              <w:rPr>
                <w:rFonts w:cstheme="minorHAnsi"/>
                <w:b/>
                <w:sz w:val="32"/>
                <w:szCs w:val="32"/>
              </w:rPr>
              <w:t>5</w:t>
            </w:r>
            <w:r w:rsidRPr="005B6E23">
              <w:rPr>
                <w:rFonts w:cstheme="minorHAnsi"/>
                <w:b/>
                <w:sz w:val="32"/>
                <w:szCs w:val="32"/>
              </w:rPr>
              <w:t>0,00 РУБ</w:t>
            </w:r>
          </w:p>
          <w:p w14:paraId="660AEA5E" w14:textId="77777777" w:rsidR="005B6E23" w:rsidRDefault="005B6E23">
            <w:pPr>
              <w:tabs>
                <w:tab w:val="left" w:pos="16560"/>
              </w:tabs>
              <w:rPr>
                <w:rFonts w:cstheme="minorHAnsi"/>
                <w:b/>
                <w:sz w:val="20"/>
              </w:rPr>
            </w:pPr>
          </w:p>
          <w:p w14:paraId="36EEA6E7" w14:textId="77777777" w:rsidR="005B6E23" w:rsidRDefault="005B6E23">
            <w:pPr>
              <w:tabs>
                <w:tab w:val="left" w:pos="16560"/>
              </w:tabs>
              <w:rPr>
                <w:rFonts w:cstheme="minorHAnsi"/>
                <w:b/>
                <w:sz w:val="20"/>
              </w:rPr>
            </w:pPr>
          </w:p>
          <w:p w14:paraId="077015FA" w14:textId="4BCDF2F6" w:rsidR="00895269" w:rsidRPr="00AA51A6" w:rsidRDefault="00895269">
            <w:pPr>
              <w:tabs>
                <w:tab w:val="left" w:pos="16560"/>
              </w:tabs>
              <w:rPr>
                <w:rFonts w:cstheme="minorHAnsi"/>
                <w:sz w:val="20"/>
              </w:rPr>
            </w:pPr>
            <w:r w:rsidRPr="00AA51A6">
              <w:rPr>
                <w:rFonts w:cstheme="minorHAnsi"/>
                <w:b/>
                <w:sz w:val="20"/>
              </w:rPr>
              <w:t>Дополнительные услуги</w:t>
            </w:r>
            <w:r w:rsidR="008A6CD3" w:rsidRPr="00AA51A6">
              <w:rPr>
                <w:rFonts w:cstheme="minorHAnsi"/>
                <w:b/>
                <w:sz w:val="20"/>
              </w:rPr>
              <w:t xml:space="preserve">, в стоимость </w:t>
            </w:r>
            <w:r w:rsidR="001022D7" w:rsidRPr="00AA51A6">
              <w:rPr>
                <w:rFonts w:cstheme="minorHAnsi"/>
                <w:b/>
                <w:sz w:val="20"/>
              </w:rPr>
              <w:t>НЕ</w:t>
            </w:r>
            <w:r w:rsidR="008A6CD3" w:rsidRPr="00AA51A6">
              <w:rPr>
                <w:rFonts w:cstheme="minorHAnsi"/>
                <w:b/>
                <w:sz w:val="20"/>
              </w:rPr>
              <w:t xml:space="preserve"> входит</w:t>
            </w:r>
            <w:r w:rsidRPr="00AA51A6">
              <w:rPr>
                <w:rFonts w:cstheme="minorHAnsi"/>
                <w:b/>
                <w:sz w:val="20"/>
              </w:rPr>
              <w:t>:</w:t>
            </w:r>
          </w:p>
          <w:p w14:paraId="755636C6" w14:textId="1410A35C" w:rsidR="00EB5787" w:rsidRPr="00AA51A6" w:rsidRDefault="00EB5787" w:rsidP="00EB5787">
            <w:pPr>
              <w:numPr>
                <w:ilvl w:val="0"/>
                <w:numId w:val="4"/>
              </w:numPr>
              <w:spacing w:after="160" w:line="259" w:lineRule="auto"/>
              <w:contextualSpacing/>
              <w:rPr>
                <w:rFonts w:cstheme="minorHAnsi"/>
                <w:b/>
                <w:bCs/>
                <w:sz w:val="20"/>
              </w:rPr>
            </w:pPr>
            <w:r w:rsidRPr="00AA51A6">
              <w:rPr>
                <w:rFonts w:cstheme="minorHAnsi"/>
                <w:sz w:val="20"/>
              </w:rPr>
              <w:t>экскурсии, не указанные по программе, экскурсии за доп.</w:t>
            </w:r>
            <w:r w:rsidR="001022D7" w:rsidRPr="00AA51A6">
              <w:rPr>
                <w:rFonts w:cstheme="minorHAnsi"/>
                <w:sz w:val="20"/>
              </w:rPr>
              <w:t xml:space="preserve"> </w:t>
            </w:r>
            <w:r w:rsidRPr="00AA51A6">
              <w:rPr>
                <w:rFonts w:cstheme="minorHAnsi"/>
                <w:sz w:val="20"/>
              </w:rPr>
              <w:t>плату</w:t>
            </w:r>
          </w:p>
          <w:p w14:paraId="6577EE34" w14:textId="07026D82" w:rsidR="00895269" w:rsidRPr="00A672DB" w:rsidRDefault="0021033C" w:rsidP="001C7382">
            <w:pPr>
              <w:widowControl w:val="0"/>
              <w:numPr>
                <w:ilvl w:val="0"/>
                <w:numId w:val="4"/>
              </w:numPr>
              <w:tabs>
                <w:tab w:val="left" w:pos="16560"/>
              </w:tabs>
              <w:suppressAutoHyphens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завтрак в день приезда – 500руб./</w:t>
            </w:r>
            <w:r w:rsidR="00A672DB">
              <w:rPr>
                <w:rFonts w:cstheme="minorHAnsi"/>
                <w:sz w:val="20"/>
              </w:rPr>
              <w:t>1</w:t>
            </w:r>
            <w:r>
              <w:rPr>
                <w:rFonts w:cstheme="minorHAnsi"/>
                <w:sz w:val="20"/>
              </w:rPr>
              <w:t>чел. обед</w:t>
            </w:r>
            <w:r w:rsidR="00895269" w:rsidRPr="00AA51A6">
              <w:rPr>
                <w:rFonts w:cstheme="minorHAnsi"/>
                <w:sz w:val="20"/>
              </w:rPr>
              <w:t xml:space="preserve"> в кафе города</w:t>
            </w:r>
            <w:r>
              <w:rPr>
                <w:rFonts w:cstheme="minorHAnsi"/>
                <w:sz w:val="20"/>
              </w:rPr>
              <w:t xml:space="preserve"> –</w:t>
            </w:r>
            <w:r w:rsidR="00895269" w:rsidRPr="00AA51A6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>7</w:t>
            </w:r>
            <w:r w:rsidR="009420B6" w:rsidRPr="00AA51A6">
              <w:rPr>
                <w:rFonts w:cstheme="minorHAnsi"/>
                <w:sz w:val="20"/>
              </w:rPr>
              <w:t>00</w:t>
            </w:r>
            <w:r w:rsidR="00895269" w:rsidRPr="00AA51A6">
              <w:rPr>
                <w:rFonts w:cstheme="minorHAnsi"/>
                <w:sz w:val="20"/>
              </w:rPr>
              <w:t xml:space="preserve"> руб./ 1чел</w:t>
            </w:r>
          </w:p>
        </w:tc>
      </w:tr>
    </w:tbl>
    <w:p w14:paraId="11A350ED" w14:textId="77777777" w:rsidR="006D1359" w:rsidRPr="001C7382" w:rsidRDefault="006D1359" w:rsidP="00895269">
      <w:pPr>
        <w:jc w:val="center"/>
        <w:rPr>
          <w:rFonts w:cstheme="minorHAnsi"/>
          <w:b/>
          <w:bCs/>
          <w:sz w:val="20"/>
        </w:rPr>
      </w:pPr>
    </w:p>
    <w:sectPr w:rsidR="006D1359" w:rsidRPr="001C7382" w:rsidSect="00EB5787">
      <w:pgSz w:w="11900" w:h="16840"/>
      <w:pgMar w:top="284" w:right="720" w:bottom="953" w:left="720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Calibri"/>
    <w:charset w:val="CC"/>
    <w:family w:val="auto"/>
    <w:pitch w:val="default"/>
  </w:font>
  <w:font w:name="OpenSymbol">
    <w:charset w:val="CC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b/>
        <w:sz w:val="18"/>
        <w:szCs w:val="18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b/>
        <w:sz w:val="18"/>
        <w:szCs w:val="18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b/>
        <w:sz w:val="18"/>
        <w:szCs w:val="18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caps w:val="0"/>
        <w:smallCaps w:val="0"/>
        <w:sz w:val="18"/>
        <w:szCs w:val="18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caps w:val="0"/>
        <w:smallCaps w:val="0"/>
        <w:sz w:val="18"/>
        <w:szCs w:val="18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caps w:val="0"/>
        <w:smallCaps w:val="0"/>
        <w:sz w:val="18"/>
        <w:szCs w:val="18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3" w15:restartNumberingAfterBreak="0">
    <w:nsid w:val="02A535CD"/>
    <w:multiLevelType w:val="hybridMultilevel"/>
    <w:tmpl w:val="701ECE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97B95"/>
    <w:multiLevelType w:val="hybridMultilevel"/>
    <w:tmpl w:val="87D0B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90A92"/>
    <w:multiLevelType w:val="multilevel"/>
    <w:tmpl w:val="45C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5A4002"/>
    <w:multiLevelType w:val="hybridMultilevel"/>
    <w:tmpl w:val="794CFD8E"/>
    <w:lvl w:ilvl="0" w:tplc="443C30C2">
      <w:start w:val="1"/>
      <w:numFmt w:val="bullet"/>
      <w:lvlText w:val="―"/>
      <w:lvlJc w:val="left"/>
      <w:pPr>
        <w:ind w:left="720" w:hanging="360"/>
      </w:pPr>
      <w:rPr>
        <w:rFonts w:ascii="Century Gothic" w:hAnsi="Century Gothic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10E64"/>
    <w:multiLevelType w:val="multilevel"/>
    <w:tmpl w:val="A016E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947909"/>
    <w:multiLevelType w:val="hybridMultilevel"/>
    <w:tmpl w:val="672C9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427304"/>
    <w:multiLevelType w:val="hybridMultilevel"/>
    <w:tmpl w:val="5D90EC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05912"/>
    <w:multiLevelType w:val="hybridMultilevel"/>
    <w:tmpl w:val="B01A6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252FC6"/>
    <w:multiLevelType w:val="multilevel"/>
    <w:tmpl w:val="05A881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71C62AE"/>
    <w:multiLevelType w:val="hybridMultilevel"/>
    <w:tmpl w:val="75BC0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0F61E5"/>
    <w:multiLevelType w:val="hybridMultilevel"/>
    <w:tmpl w:val="D29EA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AC217F"/>
    <w:multiLevelType w:val="multilevel"/>
    <w:tmpl w:val="7040A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5D5DF4"/>
    <w:multiLevelType w:val="hybridMultilevel"/>
    <w:tmpl w:val="6C9638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F070E0D"/>
    <w:multiLevelType w:val="multilevel"/>
    <w:tmpl w:val="9C641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831021"/>
    <w:multiLevelType w:val="hybridMultilevel"/>
    <w:tmpl w:val="0EDC4B50"/>
    <w:lvl w:ilvl="0" w:tplc="04190009">
      <w:start w:val="1"/>
      <w:numFmt w:val="bullet"/>
      <w:lvlText w:val="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8" w15:restartNumberingAfterBreak="0">
    <w:nsid w:val="59F12D9D"/>
    <w:multiLevelType w:val="hybridMultilevel"/>
    <w:tmpl w:val="A5CC2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C1C96"/>
    <w:multiLevelType w:val="multilevel"/>
    <w:tmpl w:val="BAB2B3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DA25390"/>
    <w:multiLevelType w:val="multilevel"/>
    <w:tmpl w:val="17A8D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A42BDF"/>
    <w:multiLevelType w:val="hybridMultilevel"/>
    <w:tmpl w:val="82101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E154A"/>
    <w:multiLevelType w:val="multilevel"/>
    <w:tmpl w:val="D5583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C867FA"/>
    <w:multiLevelType w:val="hybridMultilevel"/>
    <w:tmpl w:val="A45A9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5928538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 w16cid:durableId="943003621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 w16cid:durableId="688802052">
    <w:abstractNumId w:val="0"/>
  </w:num>
  <w:num w:numId="4" w16cid:durableId="65421238">
    <w:abstractNumId w:val="1"/>
  </w:num>
  <w:num w:numId="5" w16cid:durableId="1017924941">
    <w:abstractNumId w:val="10"/>
  </w:num>
  <w:num w:numId="6" w16cid:durableId="2018923708">
    <w:abstractNumId w:val="15"/>
  </w:num>
  <w:num w:numId="7" w16cid:durableId="1636063914">
    <w:abstractNumId w:val="21"/>
  </w:num>
  <w:num w:numId="8" w16cid:durableId="786658617">
    <w:abstractNumId w:val="18"/>
  </w:num>
  <w:num w:numId="9" w16cid:durableId="1174102334">
    <w:abstractNumId w:val="23"/>
  </w:num>
  <w:num w:numId="10" w16cid:durableId="457335347">
    <w:abstractNumId w:val="17"/>
  </w:num>
  <w:num w:numId="11" w16cid:durableId="1747460069">
    <w:abstractNumId w:val="13"/>
  </w:num>
  <w:num w:numId="12" w16cid:durableId="1836916705">
    <w:abstractNumId w:val="8"/>
  </w:num>
  <w:num w:numId="13" w16cid:durableId="838472147">
    <w:abstractNumId w:val="5"/>
  </w:num>
  <w:num w:numId="14" w16cid:durableId="1624537971">
    <w:abstractNumId w:val="12"/>
  </w:num>
  <w:num w:numId="15" w16cid:durableId="375399609">
    <w:abstractNumId w:val="4"/>
  </w:num>
  <w:num w:numId="16" w16cid:durableId="779763980">
    <w:abstractNumId w:val="11"/>
  </w:num>
  <w:num w:numId="17" w16cid:durableId="60910656">
    <w:abstractNumId w:val="19"/>
  </w:num>
  <w:num w:numId="18" w16cid:durableId="1344089303">
    <w:abstractNumId w:val="2"/>
  </w:num>
  <w:num w:numId="19" w16cid:durableId="1764523010">
    <w:abstractNumId w:val="9"/>
  </w:num>
  <w:num w:numId="20" w16cid:durableId="1079907322">
    <w:abstractNumId w:val="3"/>
  </w:num>
  <w:num w:numId="21" w16cid:durableId="1508056687">
    <w:abstractNumId w:val="6"/>
  </w:num>
  <w:num w:numId="22" w16cid:durableId="50613550">
    <w:abstractNumId w:val="22"/>
  </w:num>
  <w:num w:numId="23" w16cid:durableId="368645279">
    <w:abstractNumId w:val="14"/>
  </w:num>
  <w:num w:numId="24" w16cid:durableId="18709477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E32"/>
    <w:rsid w:val="000078BC"/>
    <w:rsid w:val="00012FA1"/>
    <w:rsid w:val="000138C2"/>
    <w:rsid w:val="0003784F"/>
    <w:rsid w:val="000453C7"/>
    <w:rsid w:val="00045462"/>
    <w:rsid w:val="00045532"/>
    <w:rsid w:val="00054528"/>
    <w:rsid w:val="00063821"/>
    <w:rsid w:val="00081C1F"/>
    <w:rsid w:val="000C1102"/>
    <w:rsid w:val="000C627F"/>
    <w:rsid w:val="000E705D"/>
    <w:rsid w:val="001022D7"/>
    <w:rsid w:val="00106DCA"/>
    <w:rsid w:val="00110804"/>
    <w:rsid w:val="0011629C"/>
    <w:rsid w:val="00121D3B"/>
    <w:rsid w:val="001300C6"/>
    <w:rsid w:val="00132BDA"/>
    <w:rsid w:val="001602D9"/>
    <w:rsid w:val="00182673"/>
    <w:rsid w:val="0018619A"/>
    <w:rsid w:val="001A3F1A"/>
    <w:rsid w:val="001C7382"/>
    <w:rsid w:val="001D0806"/>
    <w:rsid w:val="001E324E"/>
    <w:rsid w:val="001F5EC9"/>
    <w:rsid w:val="001F768B"/>
    <w:rsid w:val="0021033C"/>
    <w:rsid w:val="0021475A"/>
    <w:rsid w:val="00215EFC"/>
    <w:rsid w:val="00216C29"/>
    <w:rsid w:val="00220543"/>
    <w:rsid w:val="00234335"/>
    <w:rsid w:val="00234CA0"/>
    <w:rsid w:val="00260444"/>
    <w:rsid w:val="00267240"/>
    <w:rsid w:val="002A1403"/>
    <w:rsid w:val="002A18BD"/>
    <w:rsid w:val="002A68A2"/>
    <w:rsid w:val="002A73B3"/>
    <w:rsid w:val="002C4558"/>
    <w:rsid w:val="002C632B"/>
    <w:rsid w:val="002D4F65"/>
    <w:rsid w:val="002D50F9"/>
    <w:rsid w:val="00306BCB"/>
    <w:rsid w:val="003175A3"/>
    <w:rsid w:val="00340281"/>
    <w:rsid w:val="00362219"/>
    <w:rsid w:val="003817A7"/>
    <w:rsid w:val="00382BCD"/>
    <w:rsid w:val="00394905"/>
    <w:rsid w:val="00396C66"/>
    <w:rsid w:val="003B4DC9"/>
    <w:rsid w:val="003B67A2"/>
    <w:rsid w:val="003B76D3"/>
    <w:rsid w:val="003D60C9"/>
    <w:rsid w:val="003E4E1D"/>
    <w:rsid w:val="003F4713"/>
    <w:rsid w:val="003F7B2B"/>
    <w:rsid w:val="0040147D"/>
    <w:rsid w:val="00405857"/>
    <w:rsid w:val="00431F2F"/>
    <w:rsid w:val="00436323"/>
    <w:rsid w:val="004661B7"/>
    <w:rsid w:val="004A3ACE"/>
    <w:rsid w:val="004B0C01"/>
    <w:rsid w:val="004C6BA6"/>
    <w:rsid w:val="004C6E93"/>
    <w:rsid w:val="004E0468"/>
    <w:rsid w:val="004E58FD"/>
    <w:rsid w:val="004E67FD"/>
    <w:rsid w:val="004E69A0"/>
    <w:rsid w:val="004E77C2"/>
    <w:rsid w:val="00505907"/>
    <w:rsid w:val="0055166D"/>
    <w:rsid w:val="0055435D"/>
    <w:rsid w:val="00561036"/>
    <w:rsid w:val="00582A18"/>
    <w:rsid w:val="00596FC3"/>
    <w:rsid w:val="005A6960"/>
    <w:rsid w:val="005B6E23"/>
    <w:rsid w:val="005D1769"/>
    <w:rsid w:val="005E2811"/>
    <w:rsid w:val="00632566"/>
    <w:rsid w:val="00633898"/>
    <w:rsid w:val="006356E4"/>
    <w:rsid w:val="00635FDF"/>
    <w:rsid w:val="00655045"/>
    <w:rsid w:val="006626F5"/>
    <w:rsid w:val="00671AEC"/>
    <w:rsid w:val="00680614"/>
    <w:rsid w:val="006B0FED"/>
    <w:rsid w:val="006B7523"/>
    <w:rsid w:val="006D1359"/>
    <w:rsid w:val="006D1A44"/>
    <w:rsid w:val="006D20B7"/>
    <w:rsid w:val="006E5311"/>
    <w:rsid w:val="006E632C"/>
    <w:rsid w:val="00716055"/>
    <w:rsid w:val="007201E5"/>
    <w:rsid w:val="00734495"/>
    <w:rsid w:val="00734DCA"/>
    <w:rsid w:val="00736A02"/>
    <w:rsid w:val="007504F1"/>
    <w:rsid w:val="00750511"/>
    <w:rsid w:val="00761078"/>
    <w:rsid w:val="00774035"/>
    <w:rsid w:val="00775F26"/>
    <w:rsid w:val="0079039E"/>
    <w:rsid w:val="00793308"/>
    <w:rsid w:val="0079353C"/>
    <w:rsid w:val="007A4B86"/>
    <w:rsid w:val="007A4C33"/>
    <w:rsid w:val="007A536F"/>
    <w:rsid w:val="007A5BF6"/>
    <w:rsid w:val="007B2649"/>
    <w:rsid w:val="007E1816"/>
    <w:rsid w:val="007E220E"/>
    <w:rsid w:val="007F1844"/>
    <w:rsid w:val="007F7AB4"/>
    <w:rsid w:val="00801C8B"/>
    <w:rsid w:val="0080538F"/>
    <w:rsid w:val="00816CD5"/>
    <w:rsid w:val="00817E17"/>
    <w:rsid w:val="00846D05"/>
    <w:rsid w:val="00851679"/>
    <w:rsid w:val="0087371C"/>
    <w:rsid w:val="008771C0"/>
    <w:rsid w:val="00891A19"/>
    <w:rsid w:val="008942EC"/>
    <w:rsid w:val="00895269"/>
    <w:rsid w:val="00897DD1"/>
    <w:rsid w:val="008A6CD3"/>
    <w:rsid w:val="008B5902"/>
    <w:rsid w:val="008C2613"/>
    <w:rsid w:val="008C7C56"/>
    <w:rsid w:val="008E24B7"/>
    <w:rsid w:val="008E794C"/>
    <w:rsid w:val="00905F40"/>
    <w:rsid w:val="00916FB3"/>
    <w:rsid w:val="00917E7E"/>
    <w:rsid w:val="009218D4"/>
    <w:rsid w:val="00933CC8"/>
    <w:rsid w:val="00934CA8"/>
    <w:rsid w:val="00937C45"/>
    <w:rsid w:val="009420B6"/>
    <w:rsid w:val="00942259"/>
    <w:rsid w:val="00955DC8"/>
    <w:rsid w:val="00957B11"/>
    <w:rsid w:val="0096027A"/>
    <w:rsid w:val="0097709A"/>
    <w:rsid w:val="009868BC"/>
    <w:rsid w:val="00992812"/>
    <w:rsid w:val="009A42BF"/>
    <w:rsid w:val="009C36DF"/>
    <w:rsid w:val="009E70F6"/>
    <w:rsid w:val="00A03538"/>
    <w:rsid w:val="00A03CE6"/>
    <w:rsid w:val="00A16FAD"/>
    <w:rsid w:val="00A2191F"/>
    <w:rsid w:val="00A23159"/>
    <w:rsid w:val="00A36B43"/>
    <w:rsid w:val="00A36BFC"/>
    <w:rsid w:val="00A531FF"/>
    <w:rsid w:val="00A62042"/>
    <w:rsid w:val="00A672A5"/>
    <w:rsid w:val="00A672DB"/>
    <w:rsid w:val="00A82906"/>
    <w:rsid w:val="00A83680"/>
    <w:rsid w:val="00A83BBB"/>
    <w:rsid w:val="00AA0ABD"/>
    <w:rsid w:val="00AA1BFF"/>
    <w:rsid w:val="00AA51A6"/>
    <w:rsid w:val="00AA74DA"/>
    <w:rsid w:val="00AB42F2"/>
    <w:rsid w:val="00AB6CCD"/>
    <w:rsid w:val="00AC632C"/>
    <w:rsid w:val="00AE0F87"/>
    <w:rsid w:val="00B0175B"/>
    <w:rsid w:val="00B045D8"/>
    <w:rsid w:val="00B06C64"/>
    <w:rsid w:val="00B140A4"/>
    <w:rsid w:val="00B8109C"/>
    <w:rsid w:val="00B93CC1"/>
    <w:rsid w:val="00B94A9C"/>
    <w:rsid w:val="00B94E99"/>
    <w:rsid w:val="00BC1D0C"/>
    <w:rsid w:val="00BE0A43"/>
    <w:rsid w:val="00BF1268"/>
    <w:rsid w:val="00BF2112"/>
    <w:rsid w:val="00C2149C"/>
    <w:rsid w:val="00C32A48"/>
    <w:rsid w:val="00C403CE"/>
    <w:rsid w:val="00C41D25"/>
    <w:rsid w:val="00C45C53"/>
    <w:rsid w:val="00C51DC5"/>
    <w:rsid w:val="00C548BC"/>
    <w:rsid w:val="00C63884"/>
    <w:rsid w:val="00C81899"/>
    <w:rsid w:val="00C969F4"/>
    <w:rsid w:val="00CA12A3"/>
    <w:rsid w:val="00CE16E6"/>
    <w:rsid w:val="00CE5D40"/>
    <w:rsid w:val="00D10F0E"/>
    <w:rsid w:val="00D11553"/>
    <w:rsid w:val="00D24251"/>
    <w:rsid w:val="00D27479"/>
    <w:rsid w:val="00D339BD"/>
    <w:rsid w:val="00D41884"/>
    <w:rsid w:val="00D41F44"/>
    <w:rsid w:val="00D50E22"/>
    <w:rsid w:val="00D654A1"/>
    <w:rsid w:val="00D920AB"/>
    <w:rsid w:val="00D955A0"/>
    <w:rsid w:val="00DA27F9"/>
    <w:rsid w:val="00DB30E8"/>
    <w:rsid w:val="00DB3F88"/>
    <w:rsid w:val="00DC016A"/>
    <w:rsid w:val="00DD77BE"/>
    <w:rsid w:val="00DE7E15"/>
    <w:rsid w:val="00DF19B7"/>
    <w:rsid w:val="00DF4978"/>
    <w:rsid w:val="00E41559"/>
    <w:rsid w:val="00E621FB"/>
    <w:rsid w:val="00E64B1F"/>
    <w:rsid w:val="00E8674D"/>
    <w:rsid w:val="00EB0560"/>
    <w:rsid w:val="00EB18FE"/>
    <w:rsid w:val="00EB5787"/>
    <w:rsid w:val="00EE660E"/>
    <w:rsid w:val="00EE6E65"/>
    <w:rsid w:val="00F12FB3"/>
    <w:rsid w:val="00F1305B"/>
    <w:rsid w:val="00F16E32"/>
    <w:rsid w:val="00F262FE"/>
    <w:rsid w:val="00F65418"/>
    <w:rsid w:val="00F833F0"/>
    <w:rsid w:val="00FB1D13"/>
    <w:rsid w:val="00FB226E"/>
    <w:rsid w:val="00FC1C55"/>
    <w:rsid w:val="00FC4AB5"/>
    <w:rsid w:val="00FD21D7"/>
    <w:rsid w:val="00FE26A0"/>
    <w:rsid w:val="00FE6B7B"/>
    <w:rsid w:val="00FE7163"/>
    <w:rsid w:val="00FE74CF"/>
    <w:rsid w:val="00FF41BF"/>
    <w:rsid w:val="00FF49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E2962"/>
  <w15:docId w15:val="{9275642E-F940-4078-9081-5ADB9A1F6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sid w:val="00C2149C"/>
  </w:style>
  <w:style w:type="paragraph" w:styleId="10">
    <w:name w:val="heading 1"/>
    <w:next w:val="a"/>
    <w:link w:val="11"/>
    <w:uiPriority w:val="9"/>
    <w:qFormat/>
    <w:rsid w:val="00C2149C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C2149C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C2149C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2149C"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rsid w:val="00C2149C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2149C"/>
  </w:style>
  <w:style w:type="paragraph" w:styleId="21">
    <w:name w:val="toc 2"/>
    <w:next w:val="a"/>
    <w:link w:val="22"/>
    <w:uiPriority w:val="39"/>
    <w:rsid w:val="00C2149C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2149C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C2149C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2149C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C2149C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2149C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C2149C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C2149C"/>
    <w:rPr>
      <w:rFonts w:ascii="XO Thames" w:hAnsi="XO Thames"/>
      <w:sz w:val="28"/>
    </w:rPr>
  </w:style>
  <w:style w:type="paragraph" w:customStyle="1" w:styleId="12">
    <w:name w:val="Основной шрифт абзаца1"/>
    <w:rsid w:val="00C2149C"/>
  </w:style>
  <w:style w:type="character" w:customStyle="1" w:styleId="30">
    <w:name w:val="Заголовок 3 Знак"/>
    <w:link w:val="3"/>
    <w:rsid w:val="00C2149C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C2149C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2149C"/>
    <w:rPr>
      <w:rFonts w:ascii="XO Thames" w:hAnsi="XO Thames"/>
      <w:sz w:val="28"/>
    </w:rPr>
  </w:style>
  <w:style w:type="paragraph" w:customStyle="1" w:styleId="13">
    <w:name w:val="Неразрешенное упоминание1"/>
    <w:basedOn w:val="12"/>
    <w:link w:val="23"/>
    <w:rsid w:val="00C2149C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a0"/>
    <w:link w:val="13"/>
    <w:rsid w:val="00C2149C"/>
    <w:rPr>
      <w:color w:val="605E5C"/>
      <w:shd w:val="clear" w:color="auto" w:fill="E1DFDD"/>
    </w:rPr>
  </w:style>
  <w:style w:type="character" w:customStyle="1" w:styleId="50">
    <w:name w:val="Заголовок 5 Знак"/>
    <w:link w:val="5"/>
    <w:rsid w:val="00C2149C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C2149C"/>
    <w:rPr>
      <w:rFonts w:ascii="XO Thames" w:hAnsi="XO Thames"/>
      <w:b/>
      <w:sz w:val="32"/>
    </w:rPr>
  </w:style>
  <w:style w:type="paragraph" w:customStyle="1" w:styleId="14">
    <w:name w:val="Гиперссылка1"/>
    <w:basedOn w:val="12"/>
    <w:link w:val="a3"/>
    <w:rsid w:val="00C2149C"/>
    <w:rPr>
      <w:color w:val="0563C1" w:themeColor="hyperlink"/>
      <w:u w:val="single"/>
    </w:rPr>
  </w:style>
  <w:style w:type="character" w:styleId="a3">
    <w:name w:val="Hyperlink"/>
    <w:basedOn w:val="a0"/>
    <w:link w:val="14"/>
    <w:rsid w:val="00C2149C"/>
    <w:rPr>
      <w:color w:val="0563C1" w:themeColor="hyperlink"/>
      <w:u w:val="single"/>
    </w:rPr>
  </w:style>
  <w:style w:type="paragraph" w:customStyle="1" w:styleId="Footnote">
    <w:name w:val="Footnote"/>
    <w:link w:val="Footnote1"/>
    <w:rsid w:val="00C2149C"/>
    <w:pPr>
      <w:ind w:firstLine="851"/>
      <w:jc w:val="both"/>
    </w:pPr>
    <w:rPr>
      <w:rFonts w:ascii="XO Thames" w:hAnsi="XO Thames"/>
      <w:sz w:val="22"/>
    </w:rPr>
  </w:style>
  <w:style w:type="character" w:customStyle="1" w:styleId="Footnote1">
    <w:name w:val="Footnote1"/>
    <w:link w:val="Footnote"/>
    <w:rsid w:val="00C2149C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C2149C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C2149C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rsid w:val="00C2149C"/>
    <w:pPr>
      <w:jc w:val="both"/>
    </w:pPr>
    <w:rPr>
      <w:rFonts w:ascii="XO Thames" w:hAnsi="XO Thames"/>
      <w:sz w:val="20"/>
    </w:rPr>
  </w:style>
  <w:style w:type="character" w:customStyle="1" w:styleId="HeaderandFooter1">
    <w:name w:val="Header and Footer1"/>
    <w:link w:val="HeaderandFooter"/>
    <w:rsid w:val="00C2149C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2149C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2149C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2149C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2149C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C2149C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2149C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C2149C"/>
    <w:pPr>
      <w:jc w:val="both"/>
    </w:pPr>
    <w:rPr>
      <w:rFonts w:ascii="XO Thames" w:hAnsi="XO Thames"/>
      <w:i/>
    </w:rPr>
  </w:style>
  <w:style w:type="character" w:customStyle="1" w:styleId="a5">
    <w:name w:val="Подзаголовок Знак"/>
    <w:link w:val="a4"/>
    <w:rsid w:val="00C2149C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1"/>
    <w:uiPriority w:val="39"/>
    <w:rsid w:val="00C2149C"/>
    <w:pPr>
      <w:ind w:left="1800"/>
    </w:pPr>
    <w:rPr>
      <w:rFonts w:ascii="XO Thames" w:hAnsi="XO Thames"/>
      <w:sz w:val="28"/>
    </w:rPr>
  </w:style>
  <w:style w:type="character" w:customStyle="1" w:styleId="toc101">
    <w:name w:val="toc 101"/>
    <w:link w:val="toc10"/>
    <w:rsid w:val="00C2149C"/>
    <w:rPr>
      <w:rFonts w:ascii="XO Thames" w:hAnsi="XO Thames"/>
      <w:sz w:val="28"/>
    </w:rPr>
  </w:style>
  <w:style w:type="paragraph" w:styleId="a6">
    <w:name w:val="Title"/>
    <w:next w:val="a"/>
    <w:link w:val="a7"/>
    <w:uiPriority w:val="10"/>
    <w:qFormat/>
    <w:rsid w:val="00C2149C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Заголовок Знак"/>
    <w:link w:val="a6"/>
    <w:rsid w:val="00C2149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2149C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C2149C"/>
    <w:rPr>
      <w:rFonts w:ascii="XO Thames" w:hAnsi="XO Thames"/>
      <w:b/>
      <w:sz w:val="28"/>
    </w:rPr>
  </w:style>
  <w:style w:type="character" w:styleId="a8">
    <w:name w:val="Strong"/>
    <w:uiPriority w:val="22"/>
    <w:qFormat/>
    <w:rsid w:val="00063821"/>
    <w:rPr>
      <w:b/>
      <w:bCs/>
    </w:rPr>
  </w:style>
  <w:style w:type="table" w:styleId="a9">
    <w:name w:val="Table Grid"/>
    <w:basedOn w:val="a1"/>
    <w:uiPriority w:val="39"/>
    <w:rsid w:val="000638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F41BF"/>
  </w:style>
  <w:style w:type="paragraph" w:customStyle="1" w:styleId="ab">
    <w:name w:val="Содержимое таблицы"/>
    <w:basedOn w:val="a"/>
    <w:rsid w:val="00D41884"/>
    <w:pPr>
      <w:suppressLineNumbers/>
      <w:suppressAutoHyphens/>
    </w:pPr>
    <w:rPr>
      <w:rFonts w:ascii="Times New Roman" w:hAnsi="Times New Roman"/>
      <w:color w:val="auto"/>
      <w:szCs w:val="24"/>
      <w:lang w:eastAsia="ar-SA"/>
    </w:rPr>
  </w:style>
  <w:style w:type="paragraph" w:styleId="ac">
    <w:name w:val="List Paragraph"/>
    <w:basedOn w:val="a"/>
    <w:uiPriority w:val="34"/>
    <w:qFormat/>
    <w:rsid w:val="004E58FD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9A42BF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A42BF"/>
    <w:rPr>
      <w:rFonts w:ascii="Segoe UI" w:hAnsi="Segoe UI" w:cs="Segoe UI"/>
      <w:sz w:val="18"/>
      <w:szCs w:val="18"/>
    </w:rPr>
  </w:style>
  <w:style w:type="paragraph" w:styleId="af">
    <w:name w:val="Normal (Web)"/>
    <w:basedOn w:val="a"/>
    <w:uiPriority w:val="99"/>
    <w:unhideWhenUsed/>
    <w:rsid w:val="006E5311"/>
    <w:pPr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character" w:customStyle="1" w:styleId="WW-Absatz-Standardschriftart111111111">
    <w:name w:val="WW-Absatz-Standardschriftart111111111"/>
    <w:rsid w:val="00E621FB"/>
  </w:style>
  <w:style w:type="character" w:styleId="af0">
    <w:name w:val="Emphasis"/>
    <w:basedOn w:val="a0"/>
    <w:uiPriority w:val="20"/>
    <w:qFormat/>
    <w:rsid w:val="00C45C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59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1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9043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71455">
          <w:marLeft w:val="0"/>
          <w:marRight w:val="0"/>
          <w:marTop w:val="75"/>
          <w:marBottom w:val="330"/>
          <w:divBdr>
            <w:top w:val="none" w:sz="0" w:space="0" w:color="auto"/>
            <w:left w:val="single" w:sz="18" w:space="23" w:color="EF4341"/>
            <w:bottom w:val="none" w:sz="0" w:space="0" w:color="auto"/>
            <w:right w:val="none" w:sz="0" w:space="0" w:color="auto"/>
          </w:divBdr>
        </w:div>
      </w:divsChild>
    </w:div>
    <w:div w:id="17980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31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6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5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9EAE4-A12F-4764-AAE4-109F9C705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1462</Words>
  <Characters>8336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Елькина Алена</dc:creator>
  <cp:keywords/>
  <dc:description/>
  <cp:lastModifiedBy>user</cp:lastModifiedBy>
  <cp:revision>12</cp:revision>
  <cp:lastPrinted>2025-09-02T12:52:00Z</cp:lastPrinted>
  <dcterms:created xsi:type="dcterms:W3CDTF">2025-08-14T10:22:00Z</dcterms:created>
  <dcterms:modified xsi:type="dcterms:W3CDTF">2025-09-02T13:04:00Z</dcterms:modified>
</cp:coreProperties>
</file>